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822E3" w14:textId="77777777" w:rsidR="00C00BE0" w:rsidRDefault="00C00BE0" w:rsidP="006223A6">
      <w:pPr>
        <w:spacing w:line="360" w:lineRule="auto"/>
        <w:jc w:val="center"/>
      </w:pPr>
    </w:p>
    <w:p w14:paraId="02439FD7" w14:textId="7D81252C" w:rsidR="00AA7270" w:rsidRPr="00C00BE0" w:rsidRDefault="00AA7270" w:rsidP="00AA7270">
      <w:pPr>
        <w:spacing w:line="360" w:lineRule="auto"/>
      </w:pPr>
      <w:r>
        <w:t>Изх.№25-00-67/22.07.2026г.</w:t>
      </w:r>
    </w:p>
    <w:p w14:paraId="003F590D" w14:textId="77777777" w:rsidR="00F95140" w:rsidRPr="001072E9" w:rsidRDefault="00F95140" w:rsidP="00F95140">
      <w:pPr>
        <w:spacing w:line="360" w:lineRule="auto"/>
        <w:ind w:left="4956" w:firstLine="708"/>
        <w:rPr>
          <w:b/>
          <w:sz w:val="28"/>
          <w:szCs w:val="28"/>
        </w:rPr>
      </w:pPr>
      <w:r w:rsidRPr="001072E9">
        <w:rPr>
          <w:b/>
          <w:sz w:val="28"/>
          <w:szCs w:val="28"/>
        </w:rPr>
        <w:t>ДО</w:t>
      </w:r>
    </w:p>
    <w:p w14:paraId="1948017F" w14:textId="77777777" w:rsidR="00F95140" w:rsidRPr="001072E9" w:rsidRDefault="00F95140" w:rsidP="00F95140">
      <w:pPr>
        <w:spacing w:line="360" w:lineRule="auto"/>
        <w:rPr>
          <w:b/>
          <w:sz w:val="28"/>
          <w:szCs w:val="28"/>
        </w:rPr>
      </w:pPr>
      <w:r w:rsidRPr="001072E9">
        <w:rPr>
          <w:b/>
          <w:sz w:val="28"/>
          <w:szCs w:val="28"/>
        </w:rPr>
        <w:tab/>
      </w:r>
      <w:r w:rsidRPr="001072E9">
        <w:rPr>
          <w:b/>
          <w:sz w:val="28"/>
          <w:szCs w:val="28"/>
        </w:rPr>
        <w:tab/>
      </w:r>
      <w:r w:rsidRPr="001072E9">
        <w:rPr>
          <w:b/>
          <w:sz w:val="28"/>
          <w:szCs w:val="28"/>
        </w:rPr>
        <w:tab/>
      </w:r>
      <w:r w:rsidRPr="001072E9">
        <w:rPr>
          <w:b/>
          <w:sz w:val="28"/>
          <w:szCs w:val="28"/>
        </w:rPr>
        <w:tab/>
      </w:r>
      <w:r w:rsidRPr="001072E9">
        <w:rPr>
          <w:b/>
          <w:sz w:val="28"/>
          <w:szCs w:val="28"/>
        </w:rPr>
        <w:tab/>
      </w:r>
      <w:r w:rsidRPr="001072E9">
        <w:rPr>
          <w:b/>
          <w:sz w:val="28"/>
          <w:szCs w:val="28"/>
        </w:rPr>
        <w:tab/>
      </w:r>
      <w:r w:rsidRPr="001072E9">
        <w:rPr>
          <w:b/>
          <w:sz w:val="28"/>
          <w:szCs w:val="28"/>
        </w:rPr>
        <w:tab/>
      </w:r>
      <w:r w:rsidRPr="001072E9">
        <w:rPr>
          <w:b/>
          <w:sz w:val="28"/>
          <w:szCs w:val="28"/>
        </w:rPr>
        <w:tab/>
        <w:t>ОБЩИНСКИ СЪВЕТ</w:t>
      </w:r>
    </w:p>
    <w:p w14:paraId="6CF53C19" w14:textId="7164DB47" w:rsidR="00F95140" w:rsidRPr="00F95140" w:rsidRDefault="00F95140" w:rsidP="00F95140">
      <w:pPr>
        <w:spacing w:line="360" w:lineRule="auto"/>
        <w:rPr>
          <w:b/>
          <w:sz w:val="28"/>
          <w:szCs w:val="28"/>
        </w:rPr>
      </w:pPr>
      <w:r w:rsidRPr="001072E9">
        <w:rPr>
          <w:b/>
          <w:sz w:val="28"/>
          <w:szCs w:val="28"/>
        </w:rPr>
        <w:tab/>
      </w:r>
      <w:r w:rsidRPr="001072E9">
        <w:rPr>
          <w:b/>
          <w:sz w:val="28"/>
          <w:szCs w:val="28"/>
        </w:rPr>
        <w:tab/>
      </w:r>
      <w:r w:rsidRPr="001072E9">
        <w:rPr>
          <w:b/>
          <w:sz w:val="28"/>
          <w:szCs w:val="28"/>
        </w:rPr>
        <w:tab/>
      </w:r>
      <w:r w:rsidRPr="001072E9">
        <w:rPr>
          <w:b/>
          <w:sz w:val="28"/>
          <w:szCs w:val="28"/>
        </w:rPr>
        <w:tab/>
      </w:r>
      <w:r w:rsidRPr="001072E9">
        <w:rPr>
          <w:b/>
          <w:sz w:val="28"/>
          <w:szCs w:val="28"/>
        </w:rPr>
        <w:tab/>
      </w:r>
      <w:r w:rsidRPr="001072E9">
        <w:rPr>
          <w:b/>
          <w:sz w:val="28"/>
          <w:szCs w:val="28"/>
        </w:rPr>
        <w:tab/>
      </w:r>
      <w:r w:rsidRPr="001072E9">
        <w:rPr>
          <w:b/>
          <w:sz w:val="28"/>
          <w:szCs w:val="28"/>
        </w:rPr>
        <w:tab/>
      </w:r>
      <w:r w:rsidRPr="001072E9">
        <w:rPr>
          <w:b/>
          <w:sz w:val="28"/>
          <w:szCs w:val="28"/>
        </w:rPr>
        <w:tab/>
        <w:t>гр. Рудозем</w:t>
      </w:r>
    </w:p>
    <w:p w14:paraId="170F7BDA" w14:textId="77777777" w:rsidR="00F95140" w:rsidRPr="00F95140" w:rsidRDefault="00F95140" w:rsidP="00F95140">
      <w:pPr>
        <w:spacing w:line="360" w:lineRule="auto"/>
        <w:jc w:val="center"/>
        <w:rPr>
          <w:b/>
          <w:sz w:val="28"/>
          <w:szCs w:val="28"/>
        </w:rPr>
      </w:pPr>
      <w:r w:rsidRPr="001072E9">
        <w:rPr>
          <w:b/>
          <w:sz w:val="28"/>
          <w:szCs w:val="28"/>
        </w:rPr>
        <w:t>Д  О  К  Л  А  Д  Н  А    З  А  П  И  С  К  А</w:t>
      </w:r>
    </w:p>
    <w:p w14:paraId="480F1BE8" w14:textId="77777777" w:rsidR="00F95140" w:rsidRDefault="00F95140" w:rsidP="00F95140">
      <w:pPr>
        <w:spacing w:line="360" w:lineRule="auto"/>
        <w:jc w:val="center"/>
        <w:rPr>
          <w:b/>
        </w:rPr>
      </w:pPr>
      <w:r>
        <w:rPr>
          <w:b/>
        </w:rPr>
        <w:t xml:space="preserve">от </w:t>
      </w:r>
    </w:p>
    <w:p w14:paraId="06AE7897" w14:textId="77777777" w:rsidR="00F95140" w:rsidRPr="00892481" w:rsidRDefault="00E246F6" w:rsidP="00F9514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инж. Недко Фиданов Кулевски</w:t>
      </w:r>
      <w:r w:rsidR="00F95140" w:rsidRPr="00892481">
        <w:rPr>
          <w:b/>
          <w:sz w:val="28"/>
          <w:szCs w:val="28"/>
        </w:rPr>
        <w:t xml:space="preserve"> – кмет на община Рудозем</w:t>
      </w:r>
    </w:p>
    <w:p w14:paraId="6E54DC25" w14:textId="77777777" w:rsidR="00C832D4" w:rsidRDefault="00C832D4" w:rsidP="00C832D4">
      <w:pPr>
        <w:spacing w:line="360" w:lineRule="auto"/>
        <w:jc w:val="both"/>
        <w:rPr>
          <w:b/>
          <w:color w:val="FF0000"/>
        </w:rPr>
      </w:pPr>
    </w:p>
    <w:p w14:paraId="488E667C" w14:textId="7B3FABF2" w:rsidR="00F95140" w:rsidRPr="001072E9" w:rsidRDefault="00EF7B14" w:rsidP="00E87ABA">
      <w:pPr>
        <w:tabs>
          <w:tab w:val="left" w:pos="709"/>
        </w:tabs>
        <w:spacing w:line="276" w:lineRule="auto"/>
        <w:jc w:val="both"/>
        <w:rPr>
          <w:color w:val="FF0000"/>
        </w:rPr>
      </w:pPr>
      <w:r>
        <w:rPr>
          <w:b/>
        </w:rPr>
        <w:tab/>
      </w:r>
      <w:r w:rsidR="00F95140" w:rsidRPr="00D0738B">
        <w:rPr>
          <w:b/>
        </w:rPr>
        <w:t>Относно:</w:t>
      </w:r>
      <w:r w:rsidR="00F95140" w:rsidRPr="001072E9">
        <w:t xml:space="preserve"> </w:t>
      </w:r>
      <w:r w:rsidR="00081AA6">
        <w:t xml:space="preserve">Даване на съгласие за учредяване на </w:t>
      </w:r>
      <w:proofErr w:type="spellStart"/>
      <w:r w:rsidR="00081AA6">
        <w:t>с</w:t>
      </w:r>
      <w:r w:rsidR="00E43363">
        <w:t>е</w:t>
      </w:r>
      <w:r w:rsidR="00081AA6">
        <w:t>рвит</w:t>
      </w:r>
      <w:r w:rsidR="00417F87">
        <w:rPr>
          <w:lang w:val="en-US"/>
        </w:rPr>
        <w:t>утн</w:t>
      </w:r>
      <w:proofErr w:type="spellEnd"/>
      <w:r w:rsidR="0035468F">
        <w:t>о</w:t>
      </w:r>
      <w:r w:rsidR="00081AA6">
        <w:t xml:space="preserve"> </w:t>
      </w:r>
      <w:r w:rsidR="00417F87">
        <w:t>прав</w:t>
      </w:r>
      <w:r w:rsidR="0035468F">
        <w:t>о</w:t>
      </w:r>
      <w:r w:rsidR="00417F87">
        <w:t xml:space="preserve"> </w:t>
      </w:r>
      <w:r w:rsidR="0035468F">
        <w:t xml:space="preserve">на прокарване по                       </w:t>
      </w:r>
      <w:r w:rsidR="007F4EB8">
        <w:t xml:space="preserve">смисъла на </w:t>
      </w:r>
      <w:r w:rsidR="0035468F">
        <w:t xml:space="preserve">чл. </w:t>
      </w:r>
      <w:r w:rsidR="007F4EB8">
        <w:t>64</w:t>
      </w:r>
      <w:r w:rsidR="0035468F">
        <w:t xml:space="preserve"> от </w:t>
      </w:r>
      <w:r w:rsidR="007F4EB8">
        <w:t xml:space="preserve">ЗЕ, </w:t>
      </w:r>
      <w:r w:rsidR="0035468F">
        <w:t xml:space="preserve"> </w:t>
      </w:r>
      <w:r w:rsidR="007F4EB8">
        <w:t>пре</w:t>
      </w:r>
      <w:r w:rsidR="00634B4E">
        <w:t>з засегнат</w:t>
      </w:r>
      <w:r w:rsidR="007F4EB8">
        <w:t>и</w:t>
      </w:r>
      <w:r w:rsidR="00634B4E">
        <w:t xml:space="preserve"> имот</w:t>
      </w:r>
      <w:r w:rsidR="007F4EB8">
        <w:t>и</w:t>
      </w:r>
      <w:r w:rsidR="00417F87">
        <w:t xml:space="preserve"> – общинска собственост</w:t>
      </w:r>
      <w:r w:rsidR="00417F87" w:rsidRPr="00417F87">
        <w:rPr>
          <w:rStyle w:val="FontStyle25"/>
          <w:sz w:val="24"/>
          <w:szCs w:val="24"/>
        </w:rPr>
        <w:t xml:space="preserve"> </w:t>
      </w:r>
      <w:r w:rsidR="00417F87" w:rsidRPr="00A3188D">
        <w:rPr>
          <w:rStyle w:val="FontStyle25"/>
          <w:sz w:val="24"/>
          <w:szCs w:val="24"/>
        </w:rPr>
        <w:t>за</w:t>
      </w:r>
      <w:r w:rsidR="00CF0A71">
        <w:rPr>
          <w:rStyle w:val="FontStyle25"/>
          <w:sz w:val="24"/>
          <w:szCs w:val="24"/>
        </w:rPr>
        <w:t xml:space="preserve"> изграждане на</w:t>
      </w:r>
      <w:r w:rsidR="00417F87" w:rsidRPr="00A3188D">
        <w:rPr>
          <w:rStyle w:val="FontStyle25"/>
          <w:sz w:val="24"/>
          <w:szCs w:val="24"/>
        </w:rPr>
        <w:t xml:space="preserve"> обект:</w:t>
      </w:r>
      <w:r w:rsidR="00417F87">
        <w:rPr>
          <w:rStyle w:val="FontStyle25"/>
        </w:rPr>
        <w:t xml:space="preserve"> </w:t>
      </w:r>
      <w:r w:rsidR="00634B4E" w:rsidRPr="005A7882">
        <w:rPr>
          <w:b/>
          <w:bCs/>
        </w:rPr>
        <w:t>„Кабел</w:t>
      </w:r>
      <w:r w:rsidR="00C97A0C" w:rsidRPr="005A7882">
        <w:rPr>
          <w:b/>
          <w:bCs/>
        </w:rPr>
        <w:t xml:space="preserve">на линия </w:t>
      </w:r>
      <w:r w:rsidR="00634B4E" w:rsidRPr="005A7882">
        <w:rPr>
          <w:b/>
          <w:bCs/>
        </w:rPr>
        <w:t xml:space="preserve"> 20</w:t>
      </w:r>
      <w:r w:rsidR="00634B4E" w:rsidRPr="005A7882">
        <w:rPr>
          <w:b/>
          <w:bCs/>
          <w:lang w:val="en-US"/>
        </w:rPr>
        <w:t xml:space="preserve">kV </w:t>
      </w:r>
      <w:r w:rsidR="00634B4E" w:rsidRPr="005A7882">
        <w:rPr>
          <w:b/>
          <w:bCs/>
        </w:rPr>
        <w:t xml:space="preserve">от </w:t>
      </w:r>
      <w:r w:rsidR="00C97A0C" w:rsidRPr="005A7882">
        <w:rPr>
          <w:b/>
          <w:bCs/>
        </w:rPr>
        <w:t>ТП Хлебозавод до ТП Геоложка</w:t>
      </w:r>
      <w:r w:rsidR="00634B4E" w:rsidRPr="005A7882">
        <w:rPr>
          <w:b/>
          <w:bCs/>
        </w:rPr>
        <w:t>, гр. Рудозем</w:t>
      </w:r>
      <w:r w:rsidR="009448EA" w:rsidRPr="005A7882">
        <w:rPr>
          <w:b/>
          <w:bCs/>
        </w:rPr>
        <w:t>“,</w:t>
      </w:r>
      <w:r w:rsidR="00634B4E" w:rsidRPr="005A7882">
        <w:rPr>
          <w:b/>
          <w:bCs/>
        </w:rPr>
        <w:t xml:space="preserve"> </w:t>
      </w:r>
      <w:r w:rsidR="00A6144E" w:rsidRPr="005A7882">
        <w:rPr>
          <w:b/>
          <w:bCs/>
        </w:rPr>
        <w:t xml:space="preserve">с възложител </w:t>
      </w:r>
      <w:r w:rsidR="00634B4E" w:rsidRPr="005A7882">
        <w:rPr>
          <w:b/>
          <w:bCs/>
        </w:rPr>
        <w:t>„</w:t>
      </w:r>
      <w:r w:rsidR="00C97A0C" w:rsidRPr="005A7882">
        <w:rPr>
          <w:b/>
          <w:bCs/>
        </w:rPr>
        <w:t>Електроразпределение Юг</w:t>
      </w:r>
      <w:r w:rsidR="00634B4E" w:rsidRPr="005A7882">
        <w:rPr>
          <w:b/>
          <w:bCs/>
        </w:rPr>
        <w:t xml:space="preserve">” </w:t>
      </w:r>
      <w:r w:rsidR="00C97A0C" w:rsidRPr="005A7882">
        <w:rPr>
          <w:b/>
          <w:bCs/>
        </w:rPr>
        <w:t>ЕА</w:t>
      </w:r>
      <w:r w:rsidR="00634B4E" w:rsidRPr="005A7882">
        <w:rPr>
          <w:b/>
          <w:bCs/>
        </w:rPr>
        <w:t>Д</w:t>
      </w:r>
    </w:p>
    <w:p w14:paraId="19FE8462" w14:textId="77777777" w:rsidR="00F95140" w:rsidRPr="00236EC7" w:rsidRDefault="00F95140" w:rsidP="00E87ABA">
      <w:pPr>
        <w:spacing w:line="276" w:lineRule="auto"/>
        <w:jc w:val="both"/>
        <w:rPr>
          <w:b/>
        </w:rPr>
      </w:pPr>
    </w:p>
    <w:p w14:paraId="54295534" w14:textId="77777777" w:rsidR="00F95140" w:rsidRPr="00236EC7" w:rsidRDefault="00417F87" w:rsidP="00E87ABA">
      <w:pPr>
        <w:tabs>
          <w:tab w:val="left" w:pos="709"/>
        </w:tabs>
        <w:spacing w:line="276" w:lineRule="auto"/>
        <w:jc w:val="both"/>
        <w:rPr>
          <w:b/>
        </w:rPr>
      </w:pPr>
      <w:r>
        <w:rPr>
          <w:b/>
          <w:lang w:val="en-US"/>
        </w:rPr>
        <w:t xml:space="preserve">      </w:t>
      </w:r>
      <w:r w:rsidR="007134A4">
        <w:rPr>
          <w:b/>
        </w:rPr>
        <w:t xml:space="preserve">    </w:t>
      </w:r>
      <w:r w:rsidR="00F95140" w:rsidRPr="00236EC7">
        <w:rPr>
          <w:b/>
        </w:rPr>
        <w:t>УВАЖАЕМИ ГОСПОДИН ПРЕДСЕДАТЕЛ,</w:t>
      </w:r>
    </w:p>
    <w:p w14:paraId="50B68F2B" w14:textId="77777777" w:rsidR="00F95140" w:rsidRPr="00236EC7" w:rsidRDefault="00417F87" w:rsidP="00E87ABA">
      <w:pPr>
        <w:tabs>
          <w:tab w:val="left" w:pos="709"/>
        </w:tabs>
        <w:spacing w:line="276" w:lineRule="auto"/>
        <w:jc w:val="both"/>
        <w:rPr>
          <w:b/>
          <w:lang w:val="en-US"/>
        </w:rPr>
      </w:pPr>
      <w:r>
        <w:rPr>
          <w:b/>
          <w:lang w:val="en-US"/>
        </w:rPr>
        <w:t xml:space="preserve">      </w:t>
      </w:r>
      <w:r w:rsidR="007134A4">
        <w:rPr>
          <w:b/>
        </w:rPr>
        <w:t xml:space="preserve">    </w:t>
      </w:r>
      <w:r w:rsidR="00F95140" w:rsidRPr="00236EC7">
        <w:rPr>
          <w:b/>
        </w:rPr>
        <w:t>УВАЖАЕМИ ДАМИ И ГОСПОДА ОБЩИНСКИ СЪВЕТНИЦИ,</w:t>
      </w:r>
    </w:p>
    <w:p w14:paraId="069F5850" w14:textId="77777777" w:rsidR="00F95140" w:rsidRDefault="00F95140" w:rsidP="00E87ABA">
      <w:pPr>
        <w:spacing w:line="276" w:lineRule="auto"/>
        <w:ind w:firstLine="708"/>
        <w:jc w:val="both"/>
      </w:pPr>
    </w:p>
    <w:p w14:paraId="2A0BB9EC" w14:textId="78DE5E61" w:rsidR="00134910" w:rsidRDefault="00417F87" w:rsidP="0050654D">
      <w:pPr>
        <w:tabs>
          <w:tab w:val="left" w:pos="709"/>
        </w:tabs>
        <w:spacing w:line="276" w:lineRule="auto"/>
        <w:jc w:val="both"/>
      </w:pPr>
      <w:r>
        <w:rPr>
          <w:rStyle w:val="FontStyle25"/>
        </w:rPr>
        <w:t xml:space="preserve">      </w:t>
      </w:r>
      <w:r w:rsidR="001244BE">
        <w:rPr>
          <w:rStyle w:val="FontStyle25"/>
        </w:rPr>
        <w:t xml:space="preserve">    </w:t>
      </w:r>
      <w:r w:rsidR="00886167">
        <w:rPr>
          <w:rStyle w:val="FontStyle25"/>
          <w:sz w:val="24"/>
          <w:szCs w:val="24"/>
        </w:rPr>
        <w:t xml:space="preserve">Със </w:t>
      </w:r>
      <w:r w:rsidR="00870746">
        <w:rPr>
          <w:rStyle w:val="FontStyle25"/>
          <w:sz w:val="24"/>
          <w:szCs w:val="24"/>
        </w:rPr>
        <w:t>З</w:t>
      </w:r>
      <w:r w:rsidR="00886167">
        <w:rPr>
          <w:rStyle w:val="FontStyle25"/>
          <w:sz w:val="24"/>
          <w:szCs w:val="24"/>
        </w:rPr>
        <w:t xml:space="preserve">аповед № </w:t>
      </w:r>
      <w:r w:rsidR="00886167" w:rsidRPr="004E7BB6">
        <w:rPr>
          <w:rStyle w:val="FontStyle25"/>
          <w:sz w:val="24"/>
          <w:szCs w:val="24"/>
        </w:rPr>
        <w:t>РД-</w:t>
      </w:r>
      <w:r w:rsidR="00611CF8">
        <w:rPr>
          <w:rStyle w:val="FontStyle25"/>
          <w:sz w:val="24"/>
          <w:szCs w:val="24"/>
        </w:rPr>
        <w:t>215</w:t>
      </w:r>
      <w:r w:rsidR="00886167" w:rsidRPr="004E7BB6">
        <w:rPr>
          <w:rStyle w:val="FontStyle25"/>
          <w:sz w:val="24"/>
          <w:szCs w:val="24"/>
        </w:rPr>
        <w:t>/</w:t>
      </w:r>
      <w:r w:rsidR="00611CF8">
        <w:rPr>
          <w:rStyle w:val="FontStyle25"/>
          <w:sz w:val="24"/>
          <w:szCs w:val="24"/>
        </w:rPr>
        <w:t>21</w:t>
      </w:r>
      <w:r w:rsidR="00886167" w:rsidRPr="004E7BB6">
        <w:rPr>
          <w:rStyle w:val="FontStyle25"/>
          <w:sz w:val="24"/>
          <w:szCs w:val="24"/>
        </w:rPr>
        <w:t>.0</w:t>
      </w:r>
      <w:r w:rsidR="00611CF8">
        <w:rPr>
          <w:rStyle w:val="FontStyle25"/>
          <w:sz w:val="24"/>
          <w:szCs w:val="24"/>
        </w:rPr>
        <w:t>5</w:t>
      </w:r>
      <w:r w:rsidRPr="004E7BB6">
        <w:rPr>
          <w:rStyle w:val="FontStyle25"/>
          <w:sz w:val="24"/>
          <w:szCs w:val="24"/>
        </w:rPr>
        <w:t>.202</w:t>
      </w:r>
      <w:r w:rsidR="00634B4E">
        <w:rPr>
          <w:rStyle w:val="FontStyle25"/>
          <w:sz w:val="24"/>
          <w:szCs w:val="24"/>
        </w:rPr>
        <w:t>6</w:t>
      </w:r>
      <w:r w:rsidRPr="004E7BB6">
        <w:rPr>
          <w:rStyle w:val="FontStyle25"/>
          <w:sz w:val="24"/>
          <w:szCs w:val="24"/>
        </w:rPr>
        <w:t xml:space="preserve"> г.</w:t>
      </w:r>
      <w:r w:rsidRPr="00417F87">
        <w:rPr>
          <w:rStyle w:val="FontStyle25"/>
          <w:sz w:val="24"/>
          <w:szCs w:val="24"/>
        </w:rPr>
        <w:t xml:space="preserve"> на </w:t>
      </w:r>
      <w:r w:rsidR="009E4325">
        <w:rPr>
          <w:rStyle w:val="FontStyle25"/>
          <w:sz w:val="24"/>
          <w:szCs w:val="24"/>
        </w:rPr>
        <w:t>к</w:t>
      </w:r>
      <w:r w:rsidRPr="00417F87">
        <w:rPr>
          <w:rStyle w:val="FontStyle25"/>
          <w:sz w:val="24"/>
          <w:szCs w:val="24"/>
        </w:rPr>
        <w:t xml:space="preserve">мета на община Рудозем е </w:t>
      </w:r>
      <w:r w:rsidRPr="00417F87">
        <w:t xml:space="preserve">разрешено </w:t>
      </w:r>
      <w:r w:rsidR="00634B4E">
        <w:t xml:space="preserve">изработването на проект за изменение на </w:t>
      </w:r>
      <w:r w:rsidR="00634B4E" w:rsidRPr="00634B4E">
        <w:t>Подробен устройствен план — ПР на гр. Рудозем</w:t>
      </w:r>
      <w:r w:rsidR="00634B4E">
        <w:t xml:space="preserve"> на гр. Рудозем, включващ устройствена план – схема</w:t>
      </w:r>
      <w:r w:rsidR="003A2276" w:rsidRPr="003A2276">
        <w:t xml:space="preserve"> </w:t>
      </w:r>
      <w:r w:rsidR="00634B4E">
        <w:t>за обект:</w:t>
      </w:r>
      <w:r w:rsidR="00611CF8">
        <w:t xml:space="preserve"> „Кабелна линия</w:t>
      </w:r>
      <w:r w:rsidR="000000B2">
        <w:t xml:space="preserve"> </w:t>
      </w:r>
      <w:r w:rsidR="00611CF8">
        <w:t>2</w:t>
      </w:r>
      <w:bookmarkStart w:id="0" w:name="_Hlk235455758"/>
      <w:r w:rsidR="00611CF8">
        <w:t>0</w:t>
      </w:r>
      <w:r w:rsidR="00611CF8">
        <w:rPr>
          <w:lang w:val="en-US"/>
        </w:rPr>
        <w:t xml:space="preserve">kV </w:t>
      </w:r>
      <w:r w:rsidR="00611CF8">
        <w:t>от ТП Хлебозавод до ТП Геоложка, гр. Рудозем</w:t>
      </w:r>
      <w:bookmarkEnd w:id="0"/>
      <w:r w:rsidR="009448EA">
        <w:t>“</w:t>
      </w:r>
      <w:r w:rsidR="00611CF8">
        <w:t xml:space="preserve">, </w:t>
      </w:r>
      <w:r w:rsidR="00611CF8" w:rsidRPr="00A6144E">
        <w:t xml:space="preserve">с възложител </w:t>
      </w:r>
      <w:r w:rsidR="00611CF8">
        <w:t>„Електроразпределение Юг” ЕАД</w:t>
      </w:r>
      <w:r w:rsidR="004923A8">
        <w:t xml:space="preserve"> </w:t>
      </w:r>
    </w:p>
    <w:p w14:paraId="180E3872" w14:textId="77777777" w:rsidR="004923A8" w:rsidRDefault="004923A8" w:rsidP="0050654D">
      <w:pPr>
        <w:tabs>
          <w:tab w:val="left" w:pos="709"/>
        </w:tabs>
        <w:spacing w:line="276" w:lineRule="auto"/>
        <w:jc w:val="both"/>
        <w:rPr>
          <w:color w:val="FF0000"/>
        </w:rPr>
      </w:pPr>
    </w:p>
    <w:p w14:paraId="35213718" w14:textId="3D91AF74" w:rsidR="0050654D" w:rsidRDefault="008974D5" w:rsidP="0050654D">
      <w:pPr>
        <w:tabs>
          <w:tab w:val="left" w:pos="709"/>
        </w:tabs>
        <w:spacing w:line="276" w:lineRule="auto"/>
        <w:jc w:val="both"/>
      </w:pPr>
      <w:r>
        <w:rPr>
          <w:color w:val="FF0000"/>
        </w:rPr>
        <w:t xml:space="preserve">         </w:t>
      </w:r>
      <w:r w:rsidRPr="008974D5">
        <w:t>Т</w:t>
      </w:r>
      <w:r>
        <w:t xml:space="preserve">расето на подземния електропровод  започва от съществуващо ТП „Хлебозавод“ </w:t>
      </w:r>
      <w:r w:rsidR="00E969E9">
        <w:t xml:space="preserve">, разположено в ПИ </w:t>
      </w:r>
      <w:r w:rsidR="00C1721B">
        <w:t xml:space="preserve">с идентификатор </w:t>
      </w:r>
      <w:r w:rsidR="00E969E9">
        <w:t>63207.504.213, след което продължава през ПИ с идентифика</w:t>
      </w:r>
      <w:r w:rsidR="00984D19">
        <w:t>тор 63207.504.299, ПИ с идентификатор 63207.504.302, ПИ с идентификатор 63207.504.57, ПИ с идентификатор 63207.504.302, ПИ с идентификатор 63207.504.300, ПИ с идентификатор 63207.504.334, ПИ с идентификатор 63207.504.302, ПИ с идентификатор 63207. 504.288, ПИ с идентификатор 63207.504.331, ПИ с идентификатор 63207.504.290, ПИ с идентификатор 63207.504.331, ПИ с идентификатор 63207.504.288, ПИ с идентификатор 63207.504.332</w:t>
      </w:r>
      <w:r w:rsidR="00936A7C">
        <w:t xml:space="preserve"> и завършва в </w:t>
      </w:r>
      <w:r w:rsidR="00984D19">
        <w:t>ПИ с идентификатор 63207.504.286</w:t>
      </w:r>
      <w:r w:rsidR="002C7C85">
        <w:t>.</w:t>
      </w:r>
    </w:p>
    <w:p w14:paraId="48E4F1BB" w14:textId="7498223C" w:rsidR="004057EA" w:rsidRDefault="002C7C85" w:rsidP="009F05BE">
      <w:pPr>
        <w:tabs>
          <w:tab w:val="left" w:pos="709"/>
        </w:tabs>
        <w:spacing w:line="276" w:lineRule="auto"/>
        <w:jc w:val="both"/>
      </w:pPr>
      <w:r>
        <w:t xml:space="preserve">       Дължината на трасето на обекта е 685,00 м.</w:t>
      </w:r>
      <w:r w:rsidR="00655CAB">
        <w:t xml:space="preserve"> Ширината на сервитутната ивица е 1,00 м (по 0,50</w:t>
      </w:r>
      <w:r w:rsidR="00C1721B">
        <w:t xml:space="preserve"> см. от двете страни на </w:t>
      </w:r>
      <w:proofErr w:type="spellStart"/>
      <w:r w:rsidR="00C1721B">
        <w:t>остта</w:t>
      </w:r>
      <w:proofErr w:type="spellEnd"/>
      <w:r w:rsidR="00C1721B">
        <w:t>), в участъка на ПИ с идентификатор</w:t>
      </w:r>
      <w:r w:rsidR="004923A8">
        <w:t xml:space="preserve"> </w:t>
      </w:r>
      <w:r w:rsidR="00C1721B">
        <w:t>63207.504.57 и северно от сградата на РПК „Изгрев“ 0,6 (по 0,30 см. от двете страни на оста), на западната граница на ПИ с идентификатор 63207.504.288</w:t>
      </w:r>
      <w:r w:rsidR="008908D6">
        <w:t xml:space="preserve"> кабелна линия преминава през тротоар показан като 63207.504.332 – второстепенна улица, като сервитута се ограничава само до територията му.</w:t>
      </w:r>
    </w:p>
    <w:p w14:paraId="52AFFA15" w14:textId="77777777" w:rsidR="00781944" w:rsidRDefault="00781944" w:rsidP="009F05BE">
      <w:pPr>
        <w:tabs>
          <w:tab w:val="left" w:pos="709"/>
        </w:tabs>
        <w:spacing w:line="276" w:lineRule="auto"/>
        <w:jc w:val="both"/>
        <w:rPr>
          <w:rStyle w:val="FontStyle25"/>
          <w:sz w:val="24"/>
          <w:szCs w:val="24"/>
        </w:rPr>
      </w:pPr>
    </w:p>
    <w:p w14:paraId="21E13782" w14:textId="78745966" w:rsidR="009F05BE" w:rsidRPr="009F05BE" w:rsidRDefault="009F05BE" w:rsidP="009F05BE">
      <w:pPr>
        <w:tabs>
          <w:tab w:val="left" w:pos="284"/>
          <w:tab w:val="left" w:pos="567"/>
          <w:tab w:val="left" w:pos="709"/>
        </w:tabs>
        <w:jc w:val="both"/>
        <w:outlineLvl w:val="0"/>
      </w:pPr>
      <w:r>
        <w:t xml:space="preserve">       </w:t>
      </w:r>
      <w:r w:rsidRPr="009F05BE">
        <w:t xml:space="preserve">Проектното трасе е разработено при спазване на изискванията да не влошава условията на застрояване на поземлените имоти, да не препятства установения начин на трайно ползване и да не засяга разрешени строежи и съществуващи сгради в имотите. </w:t>
      </w:r>
    </w:p>
    <w:p w14:paraId="08387500" w14:textId="09EBF1E8" w:rsidR="005B4E9C" w:rsidRPr="001072E9" w:rsidRDefault="005B4E9C" w:rsidP="005B4E9C">
      <w:pPr>
        <w:tabs>
          <w:tab w:val="left" w:pos="709"/>
        </w:tabs>
        <w:spacing w:line="276" w:lineRule="auto"/>
        <w:jc w:val="both"/>
        <w:rPr>
          <w:color w:val="FF0000"/>
        </w:rPr>
      </w:pPr>
      <w:r>
        <w:rPr>
          <w:rStyle w:val="FontStyle25"/>
          <w:sz w:val="24"/>
          <w:szCs w:val="24"/>
        </w:rPr>
        <w:lastRenderedPageBreak/>
        <w:t xml:space="preserve">     </w:t>
      </w:r>
      <w:r>
        <w:t xml:space="preserve">Със Заповед № РД – 215/21.05.2026г. </w:t>
      </w:r>
      <w:r>
        <w:rPr>
          <w:rStyle w:val="FontStyle25"/>
          <w:sz w:val="24"/>
        </w:rPr>
        <w:t xml:space="preserve">на Кмета на община Рудозем е разрешен проект </w:t>
      </w:r>
      <w:r w:rsidRPr="00720494">
        <w:t xml:space="preserve">изменение на Подробен устройствен план – ПР на гр. Рудозем, включващ Устройствена </w:t>
      </w:r>
      <w:r>
        <w:t xml:space="preserve">    </w:t>
      </w:r>
      <w:r w:rsidRPr="00720494">
        <w:t>план – схема</w:t>
      </w:r>
      <w:r w:rsidRPr="00720494">
        <w:rPr>
          <w:rStyle w:val="FontStyle25"/>
          <w:sz w:val="24"/>
          <w:szCs w:val="24"/>
        </w:rPr>
        <w:t xml:space="preserve"> по чл. 108, ал. 2 от ЗУТ за мрежите и съоръженията на техническата инфраструктура</w:t>
      </w:r>
      <w:r w:rsidRPr="00720494">
        <w:t xml:space="preserve"> за обект: „</w:t>
      </w:r>
      <w:r>
        <w:t>Кабелна линия  20</w:t>
      </w:r>
      <w:r>
        <w:rPr>
          <w:lang w:val="en-US"/>
        </w:rPr>
        <w:t xml:space="preserve">kV </w:t>
      </w:r>
      <w:r>
        <w:t>от ТП Хлебозавод до ТП Геоложка, гр. Рудозем</w:t>
      </w:r>
      <w:r w:rsidR="009448EA">
        <w:t>“</w:t>
      </w:r>
      <w:r>
        <w:t xml:space="preserve">, </w:t>
      </w:r>
      <w:r w:rsidRPr="00A6144E">
        <w:t xml:space="preserve">с възложител </w:t>
      </w:r>
      <w:r>
        <w:t>„Електроразпределение Юг” ЕАД</w:t>
      </w:r>
    </w:p>
    <w:p w14:paraId="2CD3891A" w14:textId="78ED43FC" w:rsidR="005B4E9C" w:rsidRDefault="005B4E9C" w:rsidP="005B4E9C">
      <w:pPr>
        <w:pStyle w:val="af3"/>
        <w:tabs>
          <w:tab w:val="left" w:pos="567"/>
          <w:tab w:val="left" w:pos="709"/>
        </w:tabs>
        <w:jc w:val="both"/>
        <w:rPr>
          <w:rStyle w:val="FontStyle25"/>
          <w:sz w:val="24"/>
        </w:rPr>
      </w:pPr>
      <w:r w:rsidRPr="008169B7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9029D">
        <w:rPr>
          <w:rFonts w:ascii="Times New Roman" w:hAnsi="Times New Roman" w:cs="Times New Roman"/>
          <w:sz w:val="24"/>
          <w:szCs w:val="24"/>
        </w:rPr>
        <w:t>С</w:t>
      </w:r>
      <w:r w:rsidRPr="008169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169B7">
        <w:rPr>
          <w:rFonts w:ascii="Times New Roman" w:hAnsi="Times New Roman" w:cs="Times New Roman"/>
          <w:sz w:val="24"/>
          <w:szCs w:val="24"/>
        </w:rPr>
        <w:t>оглед създаване на предпоставки за реализиране на проектното предложение,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основание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чл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8,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ал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 от ЗОС</w:t>
      </w:r>
      <w:r w:rsidRPr="008169B7">
        <w:rPr>
          <w:rFonts w:ascii="Times New Roman" w:hAnsi="Times New Roman" w:cs="Times New Roman"/>
          <w:sz w:val="24"/>
          <w:szCs w:val="24"/>
        </w:rPr>
        <w:t xml:space="preserve"> е необходимо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69B7">
        <w:rPr>
          <w:rFonts w:ascii="Times New Roman" w:hAnsi="Times New Roman" w:cs="Times New Roman"/>
          <w:sz w:val="24"/>
          <w:szCs w:val="24"/>
        </w:rPr>
        <w:t>Общинския съвет да даде съгласие за прокарване на</w:t>
      </w:r>
      <w:r>
        <w:t xml:space="preserve"> </w:t>
      </w:r>
      <w:r>
        <w:rPr>
          <w:rStyle w:val="FontStyle25"/>
          <w:sz w:val="24"/>
        </w:rPr>
        <w:t>линеен енергиен обект, тъй като се касае за разпореждане с общинско имущество чрез учредяване на ограничени вещни права.</w:t>
      </w:r>
    </w:p>
    <w:p w14:paraId="2F51A593" w14:textId="77777777" w:rsidR="00781944" w:rsidRDefault="005B4E9C" w:rsidP="005B4E9C">
      <w:pPr>
        <w:pStyle w:val="af3"/>
        <w:tabs>
          <w:tab w:val="left" w:pos="567"/>
          <w:tab w:val="left" w:pos="709"/>
          <w:tab w:val="left" w:pos="851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</w:pPr>
      <w:r>
        <w:rPr>
          <w:color w:val="000000" w:themeColor="text1"/>
        </w:rPr>
        <w:t xml:space="preserve">             </w:t>
      </w:r>
      <w:proofErr w:type="spellStart"/>
      <w:r w:rsidRPr="001D003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Следва</w:t>
      </w:r>
      <w:proofErr w:type="spellEnd"/>
      <w:r w:rsidRPr="001D003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D003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да</w:t>
      </w:r>
      <w:proofErr w:type="spellEnd"/>
      <w:r w:rsidRPr="001D003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D003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бъде</w:t>
      </w:r>
      <w:proofErr w:type="spellEnd"/>
      <w:r w:rsidRPr="001D003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D003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взето</w:t>
      </w:r>
      <w:proofErr w:type="spellEnd"/>
      <w:r w:rsidRPr="001D003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D003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предвид</w:t>
      </w:r>
      <w:proofErr w:type="spellEnd"/>
      <w:r w:rsidRPr="001D003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1D003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че</w:t>
      </w:r>
      <w:proofErr w:type="spellEnd"/>
      <w:r w:rsidRPr="001D003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D003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съгласно</w:t>
      </w:r>
      <w:proofErr w:type="spellEnd"/>
      <w:r w:rsidRPr="001D0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D0036">
        <w:rPr>
          <w:rFonts w:ascii="Times New Roman" w:hAnsi="Times New Roman" w:cs="Times New Roman"/>
          <w:bCs/>
          <w:sz w:val="24"/>
          <w:szCs w:val="24"/>
        </w:rPr>
        <w:t xml:space="preserve">разпоредбата на </w:t>
      </w:r>
      <w:r w:rsidRPr="001D0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чл. 67, ал. 2 от Закона за енергетиката </w:t>
      </w:r>
      <w:r w:rsidRPr="000E642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„</w:t>
      </w:r>
      <w:r w:rsidRPr="000E642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EFEFE"/>
        </w:rPr>
        <w:t>лицата, които изграждат или експлоатират енергийните обекти, имат право безвъзмездно да използват мостове, пътища, улици, тротоари и друга инфраструктура - публична собственост, с изключение на поземлени имоти в горски територии, за изграждане, прокарване, скачване, преминаване и поддържане на линейни енергийни обекти, като осигуряват техническата безопасност и предприемат мерки за недопускане на щети”.</w:t>
      </w:r>
      <w:r w:rsidRPr="001D0036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 xml:space="preserve">        </w:t>
      </w:r>
    </w:p>
    <w:p w14:paraId="4A3F8615" w14:textId="4419DD75" w:rsidR="005B4E9C" w:rsidRPr="001D0036" w:rsidRDefault="005B4E9C" w:rsidP="005B4E9C">
      <w:pPr>
        <w:pStyle w:val="af3"/>
        <w:tabs>
          <w:tab w:val="left" w:pos="567"/>
          <w:tab w:val="left" w:pos="709"/>
          <w:tab w:val="left" w:pos="851"/>
        </w:tabs>
        <w:jc w:val="both"/>
        <w:rPr>
          <w:rStyle w:val="FontStyle25"/>
          <w:sz w:val="24"/>
          <w:szCs w:val="24"/>
        </w:rPr>
      </w:pPr>
      <w:r w:rsidRPr="001D0036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 xml:space="preserve"> </w:t>
      </w:r>
    </w:p>
    <w:p w14:paraId="0207B317" w14:textId="77777777" w:rsidR="005B4E9C" w:rsidRPr="001977FD" w:rsidRDefault="005B4E9C" w:rsidP="005B4E9C">
      <w:pPr>
        <w:tabs>
          <w:tab w:val="left" w:pos="426"/>
          <w:tab w:val="left" w:pos="709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Във връзка с горното в полза на възложителя „Електроразпределение” АД следва да бъде учредено сервитутно право на прокарване на линеен енергиен обект през засегнатите имоти, съгласно чл. 64 от Закона за енергетиката.</w:t>
      </w:r>
    </w:p>
    <w:p w14:paraId="7C6E3C90" w14:textId="7690E375" w:rsidR="005B4E9C" w:rsidRDefault="005B4E9C" w:rsidP="005B4E9C">
      <w:pPr>
        <w:tabs>
          <w:tab w:val="left" w:pos="426"/>
        </w:tabs>
        <w:jc w:val="both"/>
      </w:pPr>
      <w:r>
        <w:t xml:space="preserve">           Предвид гореизложеното, </w:t>
      </w:r>
      <w:r w:rsidRPr="00440BC6">
        <w:t>на основание чл.</w:t>
      </w:r>
      <w:r w:rsidRPr="00440BC6">
        <w:rPr>
          <w:lang w:val="en-US"/>
        </w:rPr>
        <w:t xml:space="preserve"> 21</w:t>
      </w:r>
      <w:r>
        <w:t xml:space="preserve">, ал. 1, т. 8 </w:t>
      </w:r>
      <w:r w:rsidRPr="00440BC6">
        <w:t xml:space="preserve">от </w:t>
      </w:r>
      <w:r>
        <w:t xml:space="preserve">ЗМСМА, </w:t>
      </w:r>
      <w:proofErr w:type="spellStart"/>
      <w:r>
        <w:rPr>
          <w:lang w:val="en-US"/>
        </w:rPr>
        <w:t>чл</w:t>
      </w:r>
      <w:proofErr w:type="spellEnd"/>
      <w:r>
        <w:rPr>
          <w:lang w:val="en-US"/>
        </w:rPr>
        <w:t xml:space="preserve">. 8, </w:t>
      </w:r>
      <w:proofErr w:type="spellStart"/>
      <w:r>
        <w:rPr>
          <w:lang w:val="en-US"/>
        </w:rPr>
        <w:t>ал</w:t>
      </w:r>
      <w:proofErr w:type="spellEnd"/>
      <w:r>
        <w:rPr>
          <w:lang w:val="en-US"/>
        </w:rPr>
        <w:t xml:space="preserve">. </w:t>
      </w:r>
      <w:r>
        <w:t xml:space="preserve">1 от ЗОС чл. 64, ал. 2, чл. 67, ал. 2 от ЗЕ, предлагам </w:t>
      </w:r>
      <w:r w:rsidRPr="00440BC6">
        <w:t>на Общински съвет – Рудозем да приеме</w:t>
      </w:r>
      <w:r>
        <w:t xml:space="preserve"> следното</w:t>
      </w:r>
    </w:p>
    <w:p w14:paraId="2F72EC60" w14:textId="66E2F5DD" w:rsidR="00781944" w:rsidRDefault="00781944" w:rsidP="005B4E9C">
      <w:pPr>
        <w:tabs>
          <w:tab w:val="left" w:pos="426"/>
        </w:tabs>
        <w:jc w:val="both"/>
      </w:pPr>
    </w:p>
    <w:p w14:paraId="2BFF1B11" w14:textId="5891EE03" w:rsidR="00781944" w:rsidRPr="004923A8" w:rsidRDefault="00781944" w:rsidP="004923A8">
      <w:pPr>
        <w:spacing w:line="360" w:lineRule="auto"/>
        <w:ind w:firstLine="708"/>
        <w:jc w:val="center"/>
        <w:rPr>
          <w:b/>
        </w:rPr>
      </w:pPr>
      <w:r w:rsidRPr="00440BC6">
        <w:rPr>
          <w:b/>
        </w:rPr>
        <w:t xml:space="preserve">П  Р  О  Е  К  Т  О </w:t>
      </w:r>
      <w:r>
        <w:rPr>
          <w:b/>
        </w:rPr>
        <w:t xml:space="preserve"> </w:t>
      </w:r>
      <w:r w:rsidRPr="00440BC6">
        <w:rPr>
          <w:b/>
        </w:rPr>
        <w:t>Р  Е  Ш  Е  Н  И  Е:</w:t>
      </w:r>
    </w:p>
    <w:p w14:paraId="34BA29F0" w14:textId="77777777" w:rsidR="00781944" w:rsidRDefault="00781944" w:rsidP="005B4E9C">
      <w:pPr>
        <w:tabs>
          <w:tab w:val="left" w:pos="426"/>
        </w:tabs>
        <w:jc w:val="both"/>
      </w:pPr>
    </w:p>
    <w:p w14:paraId="406C2778" w14:textId="041B7D4B" w:rsidR="00781944" w:rsidRPr="009448EA" w:rsidRDefault="00781944" w:rsidP="009448EA">
      <w:pPr>
        <w:pStyle w:val="af3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07A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Дава съгласие да бъдат учредени сервитутни права по чл. 64 от ЗЕ в полза на </w:t>
      </w:r>
      <w:r w:rsidRPr="00C07ACE">
        <w:rPr>
          <w:rFonts w:ascii="Times New Roman" w:hAnsi="Times New Roman" w:cs="Times New Roman"/>
          <w:sz w:val="24"/>
          <w:szCs w:val="24"/>
        </w:rPr>
        <w:t xml:space="preserve">„Електроразпределение Юг” ЕАД, с ЕИК </w:t>
      </w:r>
      <w:r w:rsidRPr="00C07ACE">
        <w:rPr>
          <w:rStyle w:val="FontStyle25"/>
          <w:sz w:val="24"/>
          <w:szCs w:val="24"/>
        </w:rPr>
        <w:t>115552190,</w:t>
      </w:r>
      <w:r w:rsidRPr="00C07ACE">
        <w:rPr>
          <w:rFonts w:ascii="Times New Roman" w:hAnsi="Times New Roman" w:cs="Times New Roman"/>
          <w:sz w:val="24"/>
          <w:szCs w:val="24"/>
        </w:rPr>
        <w:t xml:space="preserve"> в съответствие с устройствена</w:t>
      </w:r>
      <w:r w:rsidRPr="00527185">
        <w:rPr>
          <w:rStyle w:val="FontStyle25"/>
          <w:sz w:val="24"/>
        </w:rPr>
        <w:t xml:space="preserve"> </w:t>
      </w:r>
      <w:r>
        <w:rPr>
          <w:rStyle w:val="FontStyle25"/>
          <w:sz w:val="24"/>
        </w:rPr>
        <w:t>план - схема по чл. 108, ал. 2 от ЗУТ за мрежите и съоръженията на техническата инфраструктура,</w:t>
      </w:r>
      <w:r w:rsidR="00C87A83">
        <w:rPr>
          <w:rStyle w:val="FontStyle25"/>
          <w:sz w:val="24"/>
        </w:rPr>
        <w:t xml:space="preserve"> </w:t>
      </w:r>
      <w:r>
        <w:rPr>
          <w:rStyle w:val="FontStyle25"/>
          <w:sz w:val="24"/>
          <w:szCs w:val="24"/>
        </w:rPr>
        <w:t xml:space="preserve">за изграждане на обект: </w:t>
      </w:r>
      <w:r>
        <w:t>„</w:t>
      </w:r>
      <w:r w:rsidRPr="009448EA">
        <w:rPr>
          <w:rFonts w:ascii="Times New Roman" w:hAnsi="Times New Roman" w:cs="Times New Roman"/>
          <w:b/>
          <w:bCs/>
          <w:sz w:val="24"/>
          <w:szCs w:val="24"/>
        </w:rPr>
        <w:t>Кабелна линия  20</w:t>
      </w:r>
      <w:r w:rsidRPr="009448E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kV </w:t>
      </w:r>
      <w:r w:rsidRPr="009448EA">
        <w:rPr>
          <w:rFonts w:ascii="Times New Roman" w:hAnsi="Times New Roman" w:cs="Times New Roman"/>
          <w:b/>
          <w:bCs/>
          <w:sz w:val="24"/>
          <w:szCs w:val="24"/>
        </w:rPr>
        <w:t>от ТП Хлебозавод до ТП Геоложка, гр. Рудозем</w:t>
      </w:r>
      <w:r w:rsidR="009448EA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9448EA">
        <w:rPr>
          <w:rFonts w:ascii="Times New Roman" w:hAnsi="Times New Roman" w:cs="Times New Roman"/>
          <w:b/>
          <w:bCs/>
          <w:sz w:val="24"/>
          <w:szCs w:val="24"/>
        </w:rPr>
        <w:t>, с възложител „Електроразпределение Юг” ЕАД</w:t>
      </w:r>
      <w:r w:rsidR="009448EA" w:rsidRPr="009448EA">
        <w:rPr>
          <w:rFonts w:ascii="Times New Roman" w:hAnsi="Times New Roman" w:cs="Times New Roman"/>
          <w:sz w:val="24"/>
          <w:szCs w:val="24"/>
        </w:rPr>
        <w:t>, през засегнати имоти –общинска собственост, както следва:</w:t>
      </w:r>
    </w:p>
    <w:p w14:paraId="378C7764" w14:textId="77777777" w:rsidR="00B45E9F" w:rsidRPr="00A4322C" w:rsidRDefault="00B45E9F" w:rsidP="00B45E9F">
      <w:pPr>
        <w:pStyle w:val="af0"/>
        <w:numPr>
          <w:ilvl w:val="0"/>
          <w:numId w:val="6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</w:rPr>
      </w:pPr>
      <w:r>
        <w:rPr>
          <w:b/>
          <w:color w:val="000000" w:themeColor="text1"/>
        </w:rPr>
        <w:t>Възмездно</w:t>
      </w:r>
      <w:r w:rsidRPr="00703CF3">
        <w:rPr>
          <w:b/>
          <w:color w:val="000000" w:themeColor="text1"/>
        </w:rPr>
        <w:t xml:space="preserve"> и безсрочно право на прокарване на линеен енергиен обект – подземен кабелен електропровод през поземлен имот с идентификатор 63207.50</w:t>
      </w:r>
      <w:r>
        <w:rPr>
          <w:b/>
          <w:color w:val="000000" w:themeColor="text1"/>
        </w:rPr>
        <w:t>4.290</w:t>
      </w:r>
      <w:r w:rsidRPr="00F470DD">
        <w:rPr>
          <w:color w:val="000000" w:themeColor="text1"/>
        </w:rPr>
        <w:t xml:space="preserve"> по кадастралната карта на </w:t>
      </w:r>
      <w:r>
        <w:rPr>
          <w:color w:val="000000" w:themeColor="text1"/>
        </w:rPr>
        <w:t>гр</w:t>
      </w:r>
      <w:r w:rsidRPr="00F470DD">
        <w:rPr>
          <w:color w:val="000000" w:themeColor="text1"/>
        </w:rPr>
        <w:t>.</w:t>
      </w:r>
      <w:r>
        <w:rPr>
          <w:color w:val="000000" w:themeColor="text1"/>
        </w:rPr>
        <w:t xml:space="preserve"> Рудозем, общ. </w:t>
      </w:r>
      <w:r w:rsidRPr="00F470DD">
        <w:rPr>
          <w:color w:val="000000" w:themeColor="text1"/>
        </w:rPr>
        <w:t xml:space="preserve">Рудозем, с </w:t>
      </w:r>
      <w:r>
        <w:rPr>
          <w:color w:val="000000" w:themeColor="text1"/>
        </w:rPr>
        <w:t>ад</w:t>
      </w:r>
      <w:r w:rsidRPr="00F470DD">
        <w:rPr>
          <w:color w:val="000000" w:themeColor="text1"/>
        </w:rPr>
        <w:t>м</w:t>
      </w:r>
      <w:r>
        <w:rPr>
          <w:color w:val="000000" w:themeColor="text1"/>
        </w:rPr>
        <w:t>и</w:t>
      </w:r>
      <w:r w:rsidRPr="00F470DD">
        <w:rPr>
          <w:color w:val="000000" w:themeColor="text1"/>
        </w:rPr>
        <w:t xml:space="preserve">нистративен адрес: </w:t>
      </w:r>
      <w:r>
        <w:rPr>
          <w:color w:val="000000" w:themeColor="text1"/>
        </w:rPr>
        <w:t>гр. Рудозем, ул. „БЕЛОМОРСКА</w:t>
      </w:r>
      <w:r w:rsidRPr="00C06952">
        <w:rPr>
          <w:color w:val="000000" w:themeColor="text1"/>
        </w:rPr>
        <w:t xml:space="preserve">”, с трайно предназначение на територията: урбанизирана, с начин на трайно ползване: за второстепенна улица, с площ: </w:t>
      </w:r>
      <w:r>
        <w:rPr>
          <w:color w:val="000000" w:themeColor="text1"/>
        </w:rPr>
        <w:t>121</w:t>
      </w:r>
      <w:r w:rsidRPr="00C06952">
        <w:rPr>
          <w:color w:val="000000" w:themeColor="text1"/>
        </w:rPr>
        <w:t xml:space="preserve"> кв.м., вид собственост: общинска </w:t>
      </w:r>
      <w:r>
        <w:rPr>
          <w:color w:val="000000" w:themeColor="text1"/>
        </w:rPr>
        <w:t>частна</w:t>
      </w:r>
      <w:r w:rsidRPr="00C06952">
        <w:rPr>
          <w:color w:val="000000" w:themeColor="text1"/>
        </w:rPr>
        <w:t xml:space="preserve">, с площ на сервитутната  ивица: </w:t>
      </w:r>
      <w:r>
        <w:rPr>
          <w:b/>
          <w:bCs/>
          <w:color w:val="000000" w:themeColor="text1"/>
        </w:rPr>
        <w:t>54</w:t>
      </w:r>
      <w:r w:rsidRPr="00A4322C">
        <w:rPr>
          <w:b/>
          <w:bCs/>
          <w:color w:val="000000" w:themeColor="text1"/>
        </w:rPr>
        <w:t>,00 кв.м.;</w:t>
      </w:r>
    </w:p>
    <w:p w14:paraId="29FB9B19" w14:textId="77777777" w:rsidR="00B45E9F" w:rsidRDefault="00B45E9F" w:rsidP="005B4E9C">
      <w:pPr>
        <w:tabs>
          <w:tab w:val="left" w:pos="426"/>
        </w:tabs>
        <w:jc w:val="both"/>
      </w:pPr>
    </w:p>
    <w:p w14:paraId="419F3815" w14:textId="1427C715" w:rsidR="00C06952" w:rsidRPr="00A4322C" w:rsidRDefault="008F24F7" w:rsidP="00C06952">
      <w:pPr>
        <w:pStyle w:val="af0"/>
        <w:numPr>
          <w:ilvl w:val="0"/>
          <w:numId w:val="6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</w:rPr>
      </w:pPr>
      <w:r>
        <w:rPr>
          <w:b/>
          <w:color w:val="000000" w:themeColor="text1"/>
        </w:rPr>
        <w:t>Безв</w:t>
      </w:r>
      <w:r w:rsidR="00C06952">
        <w:rPr>
          <w:b/>
          <w:color w:val="000000" w:themeColor="text1"/>
        </w:rPr>
        <w:t>ъзмездно</w:t>
      </w:r>
      <w:r w:rsidR="00C06952" w:rsidRPr="00703CF3">
        <w:rPr>
          <w:b/>
          <w:color w:val="000000" w:themeColor="text1"/>
        </w:rPr>
        <w:t xml:space="preserve"> и безсрочно право на прокарване на линеен енергиен обект – подземен кабелен електропровод през поземлен имот с идентификатор 63207.50</w:t>
      </w:r>
      <w:r w:rsidR="00C06952">
        <w:rPr>
          <w:b/>
          <w:color w:val="000000" w:themeColor="text1"/>
        </w:rPr>
        <w:t>4.299</w:t>
      </w:r>
      <w:r w:rsidR="00C06952" w:rsidRPr="00F470DD">
        <w:rPr>
          <w:color w:val="000000" w:themeColor="text1"/>
        </w:rPr>
        <w:t xml:space="preserve"> по кадастралната карта на </w:t>
      </w:r>
      <w:r w:rsidR="00C06952">
        <w:rPr>
          <w:color w:val="000000" w:themeColor="text1"/>
        </w:rPr>
        <w:t>гр</w:t>
      </w:r>
      <w:r w:rsidR="00C06952" w:rsidRPr="00F470DD">
        <w:rPr>
          <w:color w:val="000000" w:themeColor="text1"/>
        </w:rPr>
        <w:t>.</w:t>
      </w:r>
      <w:r w:rsidR="00C06952">
        <w:rPr>
          <w:color w:val="000000" w:themeColor="text1"/>
        </w:rPr>
        <w:t xml:space="preserve"> Рудозем, общ. </w:t>
      </w:r>
      <w:r w:rsidR="00C06952" w:rsidRPr="00F470DD">
        <w:rPr>
          <w:color w:val="000000" w:themeColor="text1"/>
        </w:rPr>
        <w:t xml:space="preserve">Рудозем, с </w:t>
      </w:r>
      <w:r w:rsidR="00C06952">
        <w:rPr>
          <w:color w:val="000000" w:themeColor="text1"/>
        </w:rPr>
        <w:t>ад</w:t>
      </w:r>
      <w:r w:rsidR="00C06952" w:rsidRPr="00F470DD">
        <w:rPr>
          <w:color w:val="000000" w:themeColor="text1"/>
        </w:rPr>
        <w:t>м</w:t>
      </w:r>
      <w:r w:rsidR="00C06952">
        <w:rPr>
          <w:color w:val="000000" w:themeColor="text1"/>
        </w:rPr>
        <w:t>и</w:t>
      </w:r>
      <w:r w:rsidR="00C06952" w:rsidRPr="00F470DD">
        <w:rPr>
          <w:color w:val="000000" w:themeColor="text1"/>
        </w:rPr>
        <w:t xml:space="preserve">нистративен адрес: </w:t>
      </w:r>
      <w:r w:rsidR="00C06952">
        <w:rPr>
          <w:color w:val="000000" w:themeColor="text1"/>
        </w:rPr>
        <w:t>гр. Рудозем, ул. „Хан  Аспарух</w:t>
      </w:r>
      <w:r w:rsidR="00C06952" w:rsidRPr="00C06952">
        <w:rPr>
          <w:color w:val="000000" w:themeColor="text1"/>
        </w:rPr>
        <w:t xml:space="preserve">”, с трайно предназначение на територията: урбанизирана, с начин на трайно ползване: за второстепенна улица, с площ: </w:t>
      </w:r>
      <w:r w:rsidR="00C06952">
        <w:rPr>
          <w:color w:val="000000" w:themeColor="text1"/>
        </w:rPr>
        <w:t>406</w:t>
      </w:r>
      <w:r w:rsidR="00C06952" w:rsidRPr="00C06952">
        <w:rPr>
          <w:color w:val="000000" w:themeColor="text1"/>
        </w:rPr>
        <w:t xml:space="preserve"> кв.м., вид собственост: общинска </w:t>
      </w:r>
      <w:r>
        <w:rPr>
          <w:color w:val="000000" w:themeColor="text1"/>
        </w:rPr>
        <w:t>публична</w:t>
      </w:r>
      <w:r w:rsidR="00C06952" w:rsidRPr="00C06952">
        <w:rPr>
          <w:color w:val="000000" w:themeColor="text1"/>
        </w:rPr>
        <w:t xml:space="preserve">, с площ на сервитутната  ивица: </w:t>
      </w:r>
      <w:r w:rsidR="00A4322C" w:rsidRPr="00A4322C">
        <w:rPr>
          <w:b/>
          <w:bCs/>
          <w:color w:val="000000" w:themeColor="text1"/>
        </w:rPr>
        <w:t>63,00</w:t>
      </w:r>
      <w:r w:rsidR="00C06952" w:rsidRPr="00A4322C">
        <w:rPr>
          <w:b/>
          <w:bCs/>
          <w:color w:val="000000" w:themeColor="text1"/>
        </w:rPr>
        <w:t xml:space="preserve"> кв.м.;</w:t>
      </w:r>
    </w:p>
    <w:p w14:paraId="2B1741F9" w14:textId="77777777" w:rsidR="00A4322C" w:rsidRPr="00A4322C" w:rsidRDefault="00A4322C" w:rsidP="00A4322C">
      <w:pPr>
        <w:pStyle w:val="af0"/>
        <w:tabs>
          <w:tab w:val="left" w:pos="0"/>
          <w:tab w:val="left" w:pos="993"/>
        </w:tabs>
        <w:ind w:left="709"/>
        <w:jc w:val="both"/>
        <w:rPr>
          <w:color w:val="000000" w:themeColor="text1"/>
        </w:rPr>
      </w:pPr>
    </w:p>
    <w:p w14:paraId="6AB18EBF" w14:textId="3832362E" w:rsidR="00594EA9" w:rsidRPr="00B45E9F" w:rsidRDefault="00445CDA" w:rsidP="00594EA9">
      <w:pPr>
        <w:pStyle w:val="af0"/>
        <w:numPr>
          <w:ilvl w:val="0"/>
          <w:numId w:val="6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</w:rPr>
      </w:pPr>
      <w:r>
        <w:rPr>
          <w:b/>
          <w:color w:val="000000" w:themeColor="text1"/>
        </w:rPr>
        <w:t>Безв</w:t>
      </w:r>
      <w:r w:rsidR="00A4322C">
        <w:rPr>
          <w:b/>
          <w:color w:val="000000" w:themeColor="text1"/>
        </w:rPr>
        <w:t>ъзмездно</w:t>
      </w:r>
      <w:r w:rsidR="00A4322C" w:rsidRPr="00703CF3">
        <w:rPr>
          <w:b/>
          <w:color w:val="000000" w:themeColor="text1"/>
        </w:rPr>
        <w:t xml:space="preserve"> и безсрочно право на прокарване на линеен енергиен обект – подземен кабелен електропровод през поземлен имот с идентификатор 63207.50</w:t>
      </w:r>
      <w:r w:rsidR="00A4322C">
        <w:rPr>
          <w:b/>
          <w:color w:val="000000" w:themeColor="text1"/>
        </w:rPr>
        <w:t>4.300</w:t>
      </w:r>
      <w:r w:rsidR="00A4322C">
        <w:rPr>
          <w:color w:val="000000" w:themeColor="text1"/>
        </w:rPr>
        <w:t xml:space="preserve"> </w:t>
      </w:r>
      <w:r w:rsidR="00A4322C" w:rsidRPr="00F470DD">
        <w:rPr>
          <w:color w:val="000000" w:themeColor="text1"/>
        </w:rPr>
        <w:t xml:space="preserve">по кадастралната карта на </w:t>
      </w:r>
      <w:r w:rsidR="00A4322C">
        <w:rPr>
          <w:color w:val="000000" w:themeColor="text1"/>
        </w:rPr>
        <w:t>гр</w:t>
      </w:r>
      <w:r w:rsidR="00A4322C" w:rsidRPr="00F470DD">
        <w:rPr>
          <w:color w:val="000000" w:themeColor="text1"/>
        </w:rPr>
        <w:t>.</w:t>
      </w:r>
      <w:r w:rsidR="00A4322C">
        <w:rPr>
          <w:color w:val="000000" w:themeColor="text1"/>
        </w:rPr>
        <w:t xml:space="preserve"> Рудозем, общ. </w:t>
      </w:r>
      <w:r w:rsidR="00A4322C" w:rsidRPr="00F470DD">
        <w:rPr>
          <w:color w:val="000000" w:themeColor="text1"/>
        </w:rPr>
        <w:t xml:space="preserve">Рудозем, с </w:t>
      </w:r>
      <w:r w:rsidR="00A4322C">
        <w:rPr>
          <w:color w:val="000000" w:themeColor="text1"/>
        </w:rPr>
        <w:t>ад</w:t>
      </w:r>
      <w:r w:rsidR="00A4322C" w:rsidRPr="00F470DD">
        <w:rPr>
          <w:color w:val="000000" w:themeColor="text1"/>
        </w:rPr>
        <w:t>м</w:t>
      </w:r>
      <w:r w:rsidR="00A4322C">
        <w:rPr>
          <w:color w:val="000000" w:themeColor="text1"/>
        </w:rPr>
        <w:t>и</w:t>
      </w:r>
      <w:r w:rsidR="00A4322C" w:rsidRPr="00F470DD">
        <w:rPr>
          <w:color w:val="000000" w:themeColor="text1"/>
        </w:rPr>
        <w:t xml:space="preserve">нистративен адрес: </w:t>
      </w:r>
      <w:r w:rsidR="00A4322C">
        <w:rPr>
          <w:color w:val="000000" w:themeColor="text1"/>
        </w:rPr>
        <w:t>гр. Рудозем, ул. „Хан  Аспарух</w:t>
      </w:r>
      <w:r w:rsidR="00A4322C" w:rsidRPr="00C06952">
        <w:rPr>
          <w:color w:val="000000" w:themeColor="text1"/>
        </w:rPr>
        <w:t xml:space="preserve">”, с трайно предназначение на територията: урбанизирана, с начин на трайно ползване: </w:t>
      </w:r>
      <w:r w:rsidR="00A4322C">
        <w:rPr>
          <w:color w:val="000000" w:themeColor="text1"/>
        </w:rPr>
        <w:t>ниско застрояване (до 10 м)</w:t>
      </w:r>
      <w:r w:rsidR="00A4322C" w:rsidRPr="00C06952">
        <w:rPr>
          <w:color w:val="000000" w:themeColor="text1"/>
        </w:rPr>
        <w:t xml:space="preserve">, с площ: </w:t>
      </w:r>
      <w:r w:rsidR="00A4322C">
        <w:rPr>
          <w:color w:val="000000" w:themeColor="text1"/>
        </w:rPr>
        <w:t>585</w:t>
      </w:r>
      <w:r w:rsidR="00A4322C" w:rsidRPr="00C06952">
        <w:rPr>
          <w:color w:val="000000" w:themeColor="text1"/>
        </w:rPr>
        <w:t xml:space="preserve"> кв.м., вид собственост: общинска </w:t>
      </w:r>
      <w:r>
        <w:rPr>
          <w:color w:val="000000" w:themeColor="text1"/>
        </w:rPr>
        <w:t>публична</w:t>
      </w:r>
      <w:r w:rsidR="00A4322C" w:rsidRPr="00C06952">
        <w:rPr>
          <w:color w:val="000000" w:themeColor="text1"/>
        </w:rPr>
        <w:t xml:space="preserve">, с площ на сервитутната  ивица: </w:t>
      </w:r>
      <w:r w:rsidR="00A4322C">
        <w:rPr>
          <w:b/>
          <w:bCs/>
          <w:color w:val="000000" w:themeColor="text1"/>
        </w:rPr>
        <w:t>1</w:t>
      </w:r>
      <w:r w:rsidR="00A4322C" w:rsidRPr="00A4322C">
        <w:rPr>
          <w:b/>
          <w:bCs/>
          <w:color w:val="000000" w:themeColor="text1"/>
        </w:rPr>
        <w:t>,00 кв.м.;</w:t>
      </w:r>
      <w:r w:rsidR="00594EA9">
        <w:rPr>
          <w:b/>
          <w:bCs/>
          <w:color w:val="000000" w:themeColor="text1"/>
        </w:rPr>
        <w:t xml:space="preserve">  </w:t>
      </w:r>
    </w:p>
    <w:p w14:paraId="1FD18541" w14:textId="379DDFA6" w:rsidR="00594EA9" w:rsidRDefault="00594EA9" w:rsidP="00594EA9">
      <w:pPr>
        <w:tabs>
          <w:tab w:val="left" w:pos="0"/>
          <w:tab w:val="left" w:pos="993"/>
        </w:tabs>
        <w:jc w:val="both"/>
        <w:rPr>
          <w:color w:val="000000" w:themeColor="text1"/>
        </w:rPr>
      </w:pPr>
    </w:p>
    <w:p w14:paraId="274B3089" w14:textId="1AAD47DC" w:rsidR="0010771C" w:rsidRPr="007C696D" w:rsidRDefault="0010771C" w:rsidP="0010771C">
      <w:pPr>
        <w:pStyle w:val="af0"/>
        <w:numPr>
          <w:ilvl w:val="0"/>
          <w:numId w:val="6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</w:rPr>
      </w:pPr>
      <w:r>
        <w:rPr>
          <w:b/>
          <w:color w:val="000000" w:themeColor="text1"/>
        </w:rPr>
        <w:t>Безвъзмездно</w:t>
      </w:r>
      <w:r w:rsidRPr="00703CF3">
        <w:rPr>
          <w:b/>
          <w:color w:val="000000" w:themeColor="text1"/>
        </w:rPr>
        <w:t xml:space="preserve"> и безсрочно право на прокарване на линеен енергиен обект – подземен кабелен електропровод през поземлен имот с идентификатор 63207.50</w:t>
      </w:r>
      <w:r>
        <w:rPr>
          <w:b/>
          <w:color w:val="000000" w:themeColor="text1"/>
        </w:rPr>
        <w:t>4.57</w:t>
      </w:r>
      <w:r w:rsidRPr="00F470DD">
        <w:rPr>
          <w:color w:val="000000" w:themeColor="text1"/>
        </w:rPr>
        <w:t xml:space="preserve"> по кадастралната карта на </w:t>
      </w:r>
      <w:r>
        <w:rPr>
          <w:color w:val="000000" w:themeColor="text1"/>
        </w:rPr>
        <w:t>гр</w:t>
      </w:r>
      <w:r w:rsidRPr="00F470DD">
        <w:rPr>
          <w:color w:val="000000" w:themeColor="text1"/>
        </w:rPr>
        <w:t>.</w:t>
      </w:r>
      <w:r>
        <w:rPr>
          <w:color w:val="000000" w:themeColor="text1"/>
        </w:rPr>
        <w:t xml:space="preserve"> Рудозем, общ. </w:t>
      </w:r>
      <w:r w:rsidRPr="00F470DD">
        <w:rPr>
          <w:color w:val="000000" w:themeColor="text1"/>
        </w:rPr>
        <w:t xml:space="preserve">Рудозем, с </w:t>
      </w:r>
      <w:r>
        <w:rPr>
          <w:color w:val="000000" w:themeColor="text1"/>
        </w:rPr>
        <w:t>ад</w:t>
      </w:r>
      <w:r w:rsidRPr="00F470DD">
        <w:rPr>
          <w:color w:val="000000" w:themeColor="text1"/>
        </w:rPr>
        <w:t>м</w:t>
      </w:r>
      <w:r>
        <w:rPr>
          <w:color w:val="000000" w:themeColor="text1"/>
        </w:rPr>
        <w:t>и</w:t>
      </w:r>
      <w:r w:rsidRPr="00F470DD">
        <w:rPr>
          <w:color w:val="000000" w:themeColor="text1"/>
        </w:rPr>
        <w:t xml:space="preserve">нистративен адрес: </w:t>
      </w:r>
      <w:r>
        <w:rPr>
          <w:color w:val="000000" w:themeColor="text1"/>
        </w:rPr>
        <w:t xml:space="preserve">гр. Рудозем, ул. </w:t>
      </w:r>
      <w:r>
        <w:rPr>
          <w:color w:val="000000" w:themeColor="text1"/>
        </w:rPr>
        <w:lastRenderedPageBreak/>
        <w:t>„Хан  Аспарух</w:t>
      </w:r>
      <w:r w:rsidRPr="00C06952">
        <w:rPr>
          <w:color w:val="000000" w:themeColor="text1"/>
        </w:rPr>
        <w:t xml:space="preserve">”, с трайно предназначение на територията: </w:t>
      </w:r>
      <w:r>
        <w:rPr>
          <w:color w:val="000000" w:themeColor="text1"/>
        </w:rPr>
        <w:t>територия на транспорта</w:t>
      </w:r>
      <w:r w:rsidRPr="00C06952">
        <w:rPr>
          <w:color w:val="000000" w:themeColor="text1"/>
        </w:rPr>
        <w:t xml:space="preserve">, с начин на трайно ползване: </w:t>
      </w:r>
      <w:r>
        <w:rPr>
          <w:color w:val="000000" w:themeColor="text1"/>
        </w:rPr>
        <w:t>за път от републиканска пътна мрежа</w:t>
      </w:r>
      <w:r w:rsidRPr="00C06952">
        <w:rPr>
          <w:color w:val="000000" w:themeColor="text1"/>
        </w:rPr>
        <w:t xml:space="preserve">, с площ: </w:t>
      </w:r>
      <w:r>
        <w:rPr>
          <w:color w:val="000000" w:themeColor="text1"/>
        </w:rPr>
        <w:t>29</w:t>
      </w:r>
      <w:r w:rsidRPr="00C06952">
        <w:rPr>
          <w:color w:val="000000" w:themeColor="text1"/>
        </w:rPr>
        <w:t xml:space="preserve"> кв.м., вид собственост: общинска </w:t>
      </w:r>
      <w:r>
        <w:rPr>
          <w:color w:val="000000" w:themeColor="text1"/>
        </w:rPr>
        <w:t>публична</w:t>
      </w:r>
      <w:r w:rsidRPr="00C06952">
        <w:rPr>
          <w:color w:val="000000" w:themeColor="text1"/>
        </w:rPr>
        <w:t xml:space="preserve">, с площ на сервитутната  ивица: </w:t>
      </w:r>
      <w:r>
        <w:rPr>
          <w:b/>
          <w:bCs/>
          <w:color w:val="000000" w:themeColor="text1"/>
        </w:rPr>
        <w:t>29</w:t>
      </w:r>
      <w:r w:rsidRPr="00A4322C">
        <w:rPr>
          <w:b/>
          <w:bCs/>
          <w:color w:val="000000" w:themeColor="text1"/>
        </w:rPr>
        <w:t>,00 кв.м.;</w:t>
      </w:r>
    </w:p>
    <w:p w14:paraId="04AA7D12" w14:textId="77777777" w:rsidR="007C696D" w:rsidRPr="00A4322C" w:rsidRDefault="007C696D" w:rsidP="007C696D">
      <w:pPr>
        <w:pStyle w:val="af0"/>
        <w:tabs>
          <w:tab w:val="left" w:pos="0"/>
          <w:tab w:val="left" w:pos="993"/>
        </w:tabs>
        <w:ind w:left="709"/>
        <w:jc w:val="both"/>
        <w:rPr>
          <w:color w:val="000000" w:themeColor="text1"/>
        </w:rPr>
      </w:pPr>
    </w:p>
    <w:p w14:paraId="537716AA" w14:textId="216DAF6D" w:rsidR="007C696D" w:rsidRPr="00A4322C" w:rsidRDefault="007C696D" w:rsidP="007C696D">
      <w:pPr>
        <w:pStyle w:val="af0"/>
        <w:numPr>
          <w:ilvl w:val="0"/>
          <w:numId w:val="6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</w:rPr>
      </w:pPr>
      <w:r>
        <w:rPr>
          <w:b/>
          <w:color w:val="000000" w:themeColor="text1"/>
        </w:rPr>
        <w:t>Безвъзмездно</w:t>
      </w:r>
      <w:r w:rsidRPr="00703CF3">
        <w:rPr>
          <w:b/>
          <w:color w:val="000000" w:themeColor="text1"/>
        </w:rPr>
        <w:t xml:space="preserve"> и безсрочно право на прокарване на линеен енергиен обект – подземен кабелен електропровод през поземлен имот с идентификатор 63207.50</w:t>
      </w:r>
      <w:r>
        <w:rPr>
          <w:b/>
          <w:color w:val="000000" w:themeColor="text1"/>
        </w:rPr>
        <w:t>4.334</w:t>
      </w:r>
      <w:r w:rsidRPr="00F470DD">
        <w:rPr>
          <w:color w:val="000000" w:themeColor="text1"/>
        </w:rPr>
        <w:t xml:space="preserve"> по кадастралната карта на </w:t>
      </w:r>
      <w:r>
        <w:rPr>
          <w:color w:val="000000" w:themeColor="text1"/>
        </w:rPr>
        <w:t>гр</w:t>
      </w:r>
      <w:r w:rsidRPr="00F470DD">
        <w:rPr>
          <w:color w:val="000000" w:themeColor="text1"/>
        </w:rPr>
        <w:t>.</w:t>
      </w:r>
      <w:r>
        <w:rPr>
          <w:color w:val="000000" w:themeColor="text1"/>
        </w:rPr>
        <w:t xml:space="preserve"> Рудозем, общ. </w:t>
      </w:r>
      <w:r w:rsidRPr="00F470DD">
        <w:rPr>
          <w:color w:val="000000" w:themeColor="text1"/>
        </w:rPr>
        <w:t xml:space="preserve">Рудозем, с </w:t>
      </w:r>
      <w:r>
        <w:rPr>
          <w:color w:val="000000" w:themeColor="text1"/>
        </w:rPr>
        <w:t>ад</w:t>
      </w:r>
      <w:r w:rsidRPr="00F470DD">
        <w:rPr>
          <w:color w:val="000000" w:themeColor="text1"/>
        </w:rPr>
        <w:t>м</w:t>
      </w:r>
      <w:r>
        <w:rPr>
          <w:color w:val="000000" w:themeColor="text1"/>
        </w:rPr>
        <w:t>и</w:t>
      </w:r>
      <w:r w:rsidRPr="00F470DD">
        <w:rPr>
          <w:color w:val="000000" w:themeColor="text1"/>
        </w:rPr>
        <w:t xml:space="preserve">нистративен адрес: </w:t>
      </w:r>
      <w:r>
        <w:rPr>
          <w:color w:val="000000" w:themeColor="text1"/>
        </w:rPr>
        <w:t>гр. Рудозем</w:t>
      </w:r>
      <w:r w:rsidRPr="00C06952">
        <w:rPr>
          <w:color w:val="000000" w:themeColor="text1"/>
        </w:rPr>
        <w:t>, с трайно предназначение на територията</w:t>
      </w:r>
      <w:r w:rsidR="00A62EF0">
        <w:rPr>
          <w:color w:val="000000" w:themeColor="text1"/>
        </w:rPr>
        <w:t xml:space="preserve"> урбанизирана</w:t>
      </w:r>
      <w:r w:rsidRPr="00C06952">
        <w:rPr>
          <w:color w:val="000000" w:themeColor="text1"/>
        </w:rPr>
        <w:t xml:space="preserve">, с начин на трайно ползване: </w:t>
      </w:r>
      <w:r>
        <w:rPr>
          <w:color w:val="000000" w:themeColor="text1"/>
        </w:rPr>
        <w:t xml:space="preserve">за </w:t>
      </w:r>
      <w:r w:rsidR="00A62EF0">
        <w:rPr>
          <w:color w:val="000000" w:themeColor="text1"/>
        </w:rPr>
        <w:t>алея</w:t>
      </w:r>
      <w:r w:rsidRPr="00C06952">
        <w:rPr>
          <w:color w:val="000000" w:themeColor="text1"/>
        </w:rPr>
        <w:t xml:space="preserve">, с площ: </w:t>
      </w:r>
      <w:r w:rsidR="00A62EF0">
        <w:rPr>
          <w:color w:val="000000" w:themeColor="text1"/>
        </w:rPr>
        <w:t xml:space="preserve">1486 </w:t>
      </w:r>
      <w:r w:rsidRPr="00C06952">
        <w:rPr>
          <w:color w:val="000000" w:themeColor="text1"/>
        </w:rPr>
        <w:t xml:space="preserve">кв.м., вид собственост: общинска </w:t>
      </w:r>
      <w:r>
        <w:rPr>
          <w:color w:val="000000" w:themeColor="text1"/>
        </w:rPr>
        <w:t>публична</w:t>
      </w:r>
      <w:r w:rsidRPr="00C06952">
        <w:rPr>
          <w:color w:val="000000" w:themeColor="text1"/>
        </w:rPr>
        <w:t xml:space="preserve">, с площ на сервитутната  ивица: </w:t>
      </w:r>
      <w:r>
        <w:rPr>
          <w:b/>
          <w:bCs/>
          <w:color w:val="000000" w:themeColor="text1"/>
        </w:rPr>
        <w:t>2</w:t>
      </w:r>
      <w:r w:rsidR="00A62EF0">
        <w:rPr>
          <w:b/>
          <w:bCs/>
          <w:color w:val="000000" w:themeColor="text1"/>
        </w:rPr>
        <w:t>18</w:t>
      </w:r>
      <w:r w:rsidRPr="00A4322C">
        <w:rPr>
          <w:b/>
          <w:bCs/>
          <w:color w:val="000000" w:themeColor="text1"/>
        </w:rPr>
        <w:t>,00 кв.м.;</w:t>
      </w:r>
    </w:p>
    <w:p w14:paraId="3E99A491" w14:textId="395857FB" w:rsidR="0010771C" w:rsidRDefault="0010771C" w:rsidP="00594EA9">
      <w:pPr>
        <w:tabs>
          <w:tab w:val="left" w:pos="0"/>
          <w:tab w:val="left" w:pos="993"/>
        </w:tabs>
        <w:jc w:val="both"/>
        <w:rPr>
          <w:color w:val="000000" w:themeColor="text1"/>
        </w:rPr>
      </w:pPr>
    </w:p>
    <w:p w14:paraId="2C1BCA60" w14:textId="44CE37A0" w:rsidR="004F0880" w:rsidRPr="00A4322C" w:rsidRDefault="004F0880" w:rsidP="004F0880">
      <w:pPr>
        <w:pStyle w:val="af0"/>
        <w:numPr>
          <w:ilvl w:val="0"/>
          <w:numId w:val="6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</w:rPr>
      </w:pPr>
      <w:r>
        <w:rPr>
          <w:b/>
          <w:color w:val="000000" w:themeColor="text1"/>
        </w:rPr>
        <w:t>Безвъзмездно</w:t>
      </w:r>
      <w:r w:rsidRPr="00703CF3">
        <w:rPr>
          <w:b/>
          <w:color w:val="000000" w:themeColor="text1"/>
        </w:rPr>
        <w:t xml:space="preserve"> и безсрочно право на прокарване на линеен енергиен обект – подземен кабелен електропровод през поземлен имот с идентификатор 63207.50</w:t>
      </w:r>
      <w:r>
        <w:rPr>
          <w:b/>
          <w:color w:val="000000" w:themeColor="text1"/>
        </w:rPr>
        <w:t>4.331</w:t>
      </w:r>
      <w:r w:rsidRPr="00F470DD">
        <w:rPr>
          <w:color w:val="000000" w:themeColor="text1"/>
        </w:rPr>
        <w:t xml:space="preserve"> по кадастралната карта на </w:t>
      </w:r>
      <w:r>
        <w:rPr>
          <w:color w:val="000000" w:themeColor="text1"/>
        </w:rPr>
        <w:t>гр</w:t>
      </w:r>
      <w:r w:rsidRPr="00F470DD">
        <w:rPr>
          <w:color w:val="000000" w:themeColor="text1"/>
        </w:rPr>
        <w:t>.</w:t>
      </w:r>
      <w:r>
        <w:rPr>
          <w:color w:val="000000" w:themeColor="text1"/>
        </w:rPr>
        <w:t xml:space="preserve"> Рудозем, общ. </w:t>
      </w:r>
      <w:r w:rsidRPr="00F470DD">
        <w:rPr>
          <w:color w:val="000000" w:themeColor="text1"/>
        </w:rPr>
        <w:t xml:space="preserve">Рудозем, с </w:t>
      </w:r>
      <w:r>
        <w:rPr>
          <w:color w:val="000000" w:themeColor="text1"/>
        </w:rPr>
        <w:t>ад</w:t>
      </w:r>
      <w:r w:rsidRPr="00F470DD">
        <w:rPr>
          <w:color w:val="000000" w:themeColor="text1"/>
        </w:rPr>
        <w:t>м</w:t>
      </w:r>
      <w:r>
        <w:rPr>
          <w:color w:val="000000" w:themeColor="text1"/>
        </w:rPr>
        <w:t>и</w:t>
      </w:r>
      <w:r w:rsidRPr="00F470DD">
        <w:rPr>
          <w:color w:val="000000" w:themeColor="text1"/>
        </w:rPr>
        <w:t xml:space="preserve">нистративен адрес: </w:t>
      </w:r>
      <w:r>
        <w:rPr>
          <w:color w:val="000000" w:themeColor="text1"/>
        </w:rPr>
        <w:t>гр. Рудозем, ул. „БЕЛОМОРСКА</w:t>
      </w:r>
      <w:r w:rsidRPr="00C06952">
        <w:rPr>
          <w:color w:val="000000" w:themeColor="text1"/>
        </w:rPr>
        <w:t xml:space="preserve">”, с трайно предназначение на територията: </w:t>
      </w:r>
      <w:r>
        <w:rPr>
          <w:color w:val="000000" w:themeColor="text1"/>
        </w:rPr>
        <w:t>урбанизирана</w:t>
      </w:r>
      <w:r w:rsidRPr="00C06952">
        <w:rPr>
          <w:color w:val="000000" w:themeColor="text1"/>
        </w:rPr>
        <w:t xml:space="preserve">, с начин на трайно ползване: </w:t>
      </w:r>
      <w:r>
        <w:rPr>
          <w:color w:val="000000" w:themeColor="text1"/>
        </w:rPr>
        <w:t>за алея</w:t>
      </w:r>
      <w:r w:rsidRPr="00C06952">
        <w:rPr>
          <w:color w:val="000000" w:themeColor="text1"/>
        </w:rPr>
        <w:t xml:space="preserve">, с площ: </w:t>
      </w:r>
      <w:r>
        <w:rPr>
          <w:color w:val="000000" w:themeColor="text1"/>
        </w:rPr>
        <w:t>1846</w:t>
      </w:r>
      <w:r w:rsidRPr="00C06952">
        <w:rPr>
          <w:color w:val="000000" w:themeColor="text1"/>
        </w:rPr>
        <w:t xml:space="preserve"> кв.м., вид собственост: общинска </w:t>
      </w:r>
      <w:r>
        <w:rPr>
          <w:color w:val="000000" w:themeColor="text1"/>
        </w:rPr>
        <w:t>публична</w:t>
      </w:r>
      <w:r w:rsidRPr="00C06952">
        <w:rPr>
          <w:color w:val="000000" w:themeColor="text1"/>
        </w:rPr>
        <w:t xml:space="preserve">, с площ на сервитутната  ивица: </w:t>
      </w:r>
      <w:r w:rsidR="00C8045B">
        <w:rPr>
          <w:b/>
          <w:bCs/>
          <w:color w:val="000000" w:themeColor="text1"/>
        </w:rPr>
        <w:t>2</w:t>
      </w:r>
      <w:r w:rsidRPr="00A4322C">
        <w:rPr>
          <w:b/>
          <w:bCs/>
          <w:color w:val="000000" w:themeColor="text1"/>
        </w:rPr>
        <w:t>,00 кв.м.;</w:t>
      </w:r>
    </w:p>
    <w:p w14:paraId="0580CD80" w14:textId="77777777" w:rsidR="004F0880" w:rsidRDefault="004F0880" w:rsidP="00594EA9">
      <w:pPr>
        <w:tabs>
          <w:tab w:val="left" w:pos="0"/>
          <w:tab w:val="left" w:pos="993"/>
        </w:tabs>
        <w:jc w:val="both"/>
        <w:rPr>
          <w:color w:val="000000" w:themeColor="text1"/>
        </w:rPr>
      </w:pPr>
    </w:p>
    <w:p w14:paraId="624F2281" w14:textId="41A4FBAE" w:rsidR="00E9259D" w:rsidRPr="00A4322C" w:rsidRDefault="00E9259D" w:rsidP="00E9259D">
      <w:pPr>
        <w:pStyle w:val="af0"/>
        <w:numPr>
          <w:ilvl w:val="0"/>
          <w:numId w:val="6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</w:rPr>
      </w:pPr>
      <w:r>
        <w:rPr>
          <w:b/>
          <w:color w:val="000000" w:themeColor="text1"/>
        </w:rPr>
        <w:t>Безвъзмездно</w:t>
      </w:r>
      <w:r w:rsidRPr="00703CF3">
        <w:rPr>
          <w:b/>
          <w:color w:val="000000" w:themeColor="text1"/>
        </w:rPr>
        <w:t xml:space="preserve"> и безсрочно право на прокарване на линеен енергиен обект – подземен кабелен електропровод през поземлен имот с идентификатор 63207.50</w:t>
      </w:r>
      <w:r>
        <w:rPr>
          <w:b/>
          <w:color w:val="000000" w:themeColor="text1"/>
        </w:rPr>
        <w:t>4.331</w:t>
      </w:r>
      <w:r w:rsidRPr="00F470DD">
        <w:rPr>
          <w:color w:val="000000" w:themeColor="text1"/>
        </w:rPr>
        <w:t xml:space="preserve"> по кадастралната карта на </w:t>
      </w:r>
      <w:r>
        <w:rPr>
          <w:color w:val="000000" w:themeColor="text1"/>
        </w:rPr>
        <w:t>гр</w:t>
      </w:r>
      <w:r w:rsidRPr="00F470DD">
        <w:rPr>
          <w:color w:val="000000" w:themeColor="text1"/>
        </w:rPr>
        <w:t>.</w:t>
      </w:r>
      <w:r>
        <w:rPr>
          <w:color w:val="000000" w:themeColor="text1"/>
        </w:rPr>
        <w:t xml:space="preserve"> Рудозем, общ. </w:t>
      </w:r>
      <w:r w:rsidRPr="00F470DD">
        <w:rPr>
          <w:color w:val="000000" w:themeColor="text1"/>
        </w:rPr>
        <w:t xml:space="preserve">Рудозем, с </w:t>
      </w:r>
      <w:r>
        <w:rPr>
          <w:color w:val="000000" w:themeColor="text1"/>
        </w:rPr>
        <w:t>ад</w:t>
      </w:r>
      <w:r w:rsidRPr="00F470DD">
        <w:rPr>
          <w:color w:val="000000" w:themeColor="text1"/>
        </w:rPr>
        <w:t>м</w:t>
      </w:r>
      <w:r>
        <w:rPr>
          <w:color w:val="000000" w:themeColor="text1"/>
        </w:rPr>
        <w:t>и</w:t>
      </w:r>
      <w:r w:rsidRPr="00F470DD">
        <w:rPr>
          <w:color w:val="000000" w:themeColor="text1"/>
        </w:rPr>
        <w:t xml:space="preserve">нистративен адрес: </w:t>
      </w:r>
      <w:r>
        <w:rPr>
          <w:color w:val="000000" w:themeColor="text1"/>
        </w:rPr>
        <w:t>гр. Рудозем, ул. „БЕЛОМОРСКА</w:t>
      </w:r>
      <w:r w:rsidRPr="00C06952">
        <w:rPr>
          <w:color w:val="000000" w:themeColor="text1"/>
        </w:rPr>
        <w:t xml:space="preserve">”, с трайно предназначение на територията: </w:t>
      </w:r>
      <w:r>
        <w:rPr>
          <w:color w:val="000000" w:themeColor="text1"/>
        </w:rPr>
        <w:t>урбанизирана</w:t>
      </w:r>
      <w:r w:rsidRPr="00C06952">
        <w:rPr>
          <w:color w:val="000000" w:themeColor="text1"/>
        </w:rPr>
        <w:t xml:space="preserve">, с начин на трайно ползване: </w:t>
      </w:r>
      <w:r>
        <w:rPr>
          <w:color w:val="000000" w:themeColor="text1"/>
        </w:rPr>
        <w:t>за алея</w:t>
      </w:r>
      <w:r w:rsidRPr="00C06952">
        <w:rPr>
          <w:color w:val="000000" w:themeColor="text1"/>
        </w:rPr>
        <w:t xml:space="preserve">, с площ: </w:t>
      </w:r>
      <w:r>
        <w:rPr>
          <w:color w:val="000000" w:themeColor="text1"/>
        </w:rPr>
        <w:t>1846</w:t>
      </w:r>
      <w:r w:rsidRPr="00C06952">
        <w:rPr>
          <w:color w:val="000000" w:themeColor="text1"/>
        </w:rPr>
        <w:t xml:space="preserve"> кв.м., вид собственост: общинска </w:t>
      </w:r>
      <w:r>
        <w:rPr>
          <w:color w:val="000000" w:themeColor="text1"/>
        </w:rPr>
        <w:t>публична</w:t>
      </w:r>
      <w:r w:rsidRPr="00C06952">
        <w:rPr>
          <w:color w:val="000000" w:themeColor="text1"/>
        </w:rPr>
        <w:t xml:space="preserve">, с площ на сервитутната  ивица: </w:t>
      </w:r>
      <w:r>
        <w:rPr>
          <w:b/>
          <w:bCs/>
          <w:color w:val="000000" w:themeColor="text1"/>
        </w:rPr>
        <w:t>15</w:t>
      </w:r>
      <w:r w:rsidRPr="00A4322C">
        <w:rPr>
          <w:b/>
          <w:bCs/>
          <w:color w:val="000000" w:themeColor="text1"/>
        </w:rPr>
        <w:t>,00 кв.м.;</w:t>
      </w:r>
    </w:p>
    <w:p w14:paraId="31728732" w14:textId="77777777" w:rsidR="00594EA9" w:rsidRPr="00594EA9" w:rsidRDefault="00594EA9" w:rsidP="00594EA9">
      <w:pPr>
        <w:tabs>
          <w:tab w:val="left" w:pos="0"/>
          <w:tab w:val="left" w:pos="993"/>
        </w:tabs>
        <w:jc w:val="both"/>
        <w:rPr>
          <w:color w:val="000000" w:themeColor="text1"/>
        </w:rPr>
      </w:pPr>
    </w:p>
    <w:p w14:paraId="7A741AEC" w14:textId="3A6981FA" w:rsidR="00B45E9F" w:rsidRPr="00B45E9F" w:rsidRDefault="00456C33" w:rsidP="00B45E9F">
      <w:pPr>
        <w:pStyle w:val="af0"/>
        <w:numPr>
          <w:ilvl w:val="0"/>
          <w:numId w:val="6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</w:rPr>
      </w:pPr>
      <w:r>
        <w:rPr>
          <w:b/>
          <w:color w:val="000000" w:themeColor="text1"/>
        </w:rPr>
        <w:t>Безвъзмездно</w:t>
      </w:r>
      <w:r w:rsidRPr="00703CF3">
        <w:rPr>
          <w:b/>
          <w:color w:val="000000" w:themeColor="text1"/>
        </w:rPr>
        <w:t xml:space="preserve"> и безсрочно право на прокарване на линеен енергиен обект – подземен кабелен електропровод през поземлен имот с идентификатор 63207.50</w:t>
      </w:r>
      <w:r>
        <w:rPr>
          <w:b/>
          <w:color w:val="000000" w:themeColor="text1"/>
        </w:rPr>
        <w:t>4.332</w:t>
      </w:r>
      <w:r w:rsidRPr="00F470DD">
        <w:rPr>
          <w:color w:val="000000" w:themeColor="text1"/>
        </w:rPr>
        <w:t xml:space="preserve"> по кадастралната карта на </w:t>
      </w:r>
      <w:r>
        <w:rPr>
          <w:color w:val="000000" w:themeColor="text1"/>
        </w:rPr>
        <w:t>гр</w:t>
      </w:r>
      <w:r w:rsidRPr="00F470DD">
        <w:rPr>
          <w:color w:val="000000" w:themeColor="text1"/>
        </w:rPr>
        <w:t>.</w:t>
      </w:r>
      <w:r>
        <w:rPr>
          <w:color w:val="000000" w:themeColor="text1"/>
        </w:rPr>
        <w:t xml:space="preserve"> Рудозем, общ. </w:t>
      </w:r>
      <w:r w:rsidRPr="00F470DD">
        <w:rPr>
          <w:color w:val="000000" w:themeColor="text1"/>
        </w:rPr>
        <w:t xml:space="preserve">Рудозем, с </w:t>
      </w:r>
      <w:r>
        <w:rPr>
          <w:color w:val="000000" w:themeColor="text1"/>
        </w:rPr>
        <w:t>ад</w:t>
      </w:r>
      <w:r w:rsidRPr="00F470DD">
        <w:rPr>
          <w:color w:val="000000" w:themeColor="text1"/>
        </w:rPr>
        <w:t>м</w:t>
      </w:r>
      <w:r>
        <w:rPr>
          <w:color w:val="000000" w:themeColor="text1"/>
        </w:rPr>
        <w:t>и</w:t>
      </w:r>
      <w:r w:rsidRPr="00F470DD">
        <w:rPr>
          <w:color w:val="000000" w:themeColor="text1"/>
        </w:rPr>
        <w:t xml:space="preserve">нистративен адрес: </w:t>
      </w:r>
      <w:r>
        <w:rPr>
          <w:color w:val="000000" w:themeColor="text1"/>
        </w:rPr>
        <w:t>гр. Рудозем</w:t>
      </w:r>
      <w:r w:rsidRPr="00C06952">
        <w:rPr>
          <w:color w:val="000000" w:themeColor="text1"/>
        </w:rPr>
        <w:t xml:space="preserve">, с трайно предназначение на територията: </w:t>
      </w:r>
      <w:r>
        <w:rPr>
          <w:color w:val="000000" w:themeColor="text1"/>
        </w:rPr>
        <w:t>урбанизирана</w:t>
      </w:r>
      <w:r w:rsidRPr="00C06952">
        <w:rPr>
          <w:color w:val="000000" w:themeColor="text1"/>
        </w:rPr>
        <w:t xml:space="preserve">, с начин на трайно ползване: </w:t>
      </w:r>
      <w:r>
        <w:rPr>
          <w:color w:val="000000" w:themeColor="text1"/>
        </w:rPr>
        <w:t xml:space="preserve">за </w:t>
      </w:r>
      <w:r w:rsidR="002C22EE">
        <w:rPr>
          <w:color w:val="000000" w:themeColor="text1"/>
        </w:rPr>
        <w:t>второстепенна улица</w:t>
      </w:r>
      <w:r w:rsidRPr="00C06952">
        <w:rPr>
          <w:color w:val="000000" w:themeColor="text1"/>
        </w:rPr>
        <w:t xml:space="preserve">, с площ: </w:t>
      </w:r>
      <w:r>
        <w:rPr>
          <w:color w:val="000000" w:themeColor="text1"/>
        </w:rPr>
        <w:t>6</w:t>
      </w:r>
      <w:r w:rsidR="002C22EE">
        <w:rPr>
          <w:color w:val="000000" w:themeColor="text1"/>
        </w:rPr>
        <w:t>39</w:t>
      </w:r>
      <w:r w:rsidRPr="00C06952">
        <w:rPr>
          <w:color w:val="000000" w:themeColor="text1"/>
        </w:rPr>
        <w:t xml:space="preserve"> кв.м., вид собственост: общинска </w:t>
      </w:r>
      <w:r>
        <w:rPr>
          <w:color w:val="000000" w:themeColor="text1"/>
        </w:rPr>
        <w:t>публична</w:t>
      </w:r>
      <w:r w:rsidRPr="00C06952">
        <w:rPr>
          <w:color w:val="000000" w:themeColor="text1"/>
        </w:rPr>
        <w:t xml:space="preserve">, с площ на сервитутната  ивица: </w:t>
      </w:r>
      <w:r>
        <w:rPr>
          <w:b/>
          <w:bCs/>
          <w:color w:val="000000" w:themeColor="text1"/>
        </w:rPr>
        <w:t>2</w:t>
      </w:r>
      <w:r w:rsidR="002C22EE">
        <w:rPr>
          <w:b/>
          <w:bCs/>
          <w:color w:val="000000" w:themeColor="text1"/>
        </w:rPr>
        <w:t>15</w:t>
      </w:r>
      <w:r w:rsidRPr="00A4322C">
        <w:rPr>
          <w:b/>
          <w:bCs/>
          <w:color w:val="000000" w:themeColor="text1"/>
        </w:rPr>
        <w:t>,00 кв.м.;</w:t>
      </w:r>
    </w:p>
    <w:p w14:paraId="769CEB0C" w14:textId="77777777" w:rsidR="00B45E9F" w:rsidRPr="00B45E9F" w:rsidRDefault="00B45E9F" w:rsidP="00B45E9F">
      <w:pPr>
        <w:tabs>
          <w:tab w:val="left" w:pos="0"/>
          <w:tab w:val="left" w:pos="993"/>
        </w:tabs>
        <w:jc w:val="both"/>
        <w:rPr>
          <w:rStyle w:val="FontStyle25"/>
          <w:color w:val="000000" w:themeColor="text1"/>
          <w:sz w:val="24"/>
          <w:szCs w:val="24"/>
        </w:rPr>
      </w:pPr>
    </w:p>
    <w:p w14:paraId="40751E78" w14:textId="4B91C0CB" w:rsidR="00B45E9F" w:rsidRPr="004923A8" w:rsidRDefault="00B45E9F" w:rsidP="004923A8">
      <w:pPr>
        <w:pStyle w:val="af0"/>
        <w:numPr>
          <w:ilvl w:val="0"/>
          <w:numId w:val="6"/>
        </w:numPr>
        <w:tabs>
          <w:tab w:val="left" w:pos="0"/>
          <w:tab w:val="left" w:pos="993"/>
        </w:tabs>
        <w:ind w:left="0" w:firstLine="709"/>
        <w:jc w:val="both"/>
        <w:rPr>
          <w:rStyle w:val="FontStyle25"/>
          <w:color w:val="000000" w:themeColor="text1"/>
          <w:sz w:val="24"/>
          <w:szCs w:val="24"/>
        </w:rPr>
      </w:pPr>
      <w:r>
        <w:rPr>
          <w:b/>
          <w:color w:val="000000" w:themeColor="text1"/>
        </w:rPr>
        <w:t>Безвъзмездно</w:t>
      </w:r>
      <w:r w:rsidRPr="00703CF3">
        <w:rPr>
          <w:b/>
          <w:color w:val="000000" w:themeColor="text1"/>
        </w:rPr>
        <w:t xml:space="preserve"> и безсрочно право на прокарване на линеен енергиен обект – подземен кабелен електропровод през поземлен имот с идентификатор 63207.50</w:t>
      </w:r>
      <w:r>
        <w:rPr>
          <w:b/>
          <w:color w:val="000000" w:themeColor="text1"/>
        </w:rPr>
        <w:t>4.286</w:t>
      </w:r>
      <w:r w:rsidRPr="00F470DD">
        <w:rPr>
          <w:color w:val="000000" w:themeColor="text1"/>
        </w:rPr>
        <w:t xml:space="preserve"> по кадастралната карта на </w:t>
      </w:r>
      <w:r>
        <w:rPr>
          <w:color w:val="000000" w:themeColor="text1"/>
        </w:rPr>
        <w:t>гр</w:t>
      </w:r>
      <w:r w:rsidRPr="00F470DD">
        <w:rPr>
          <w:color w:val="000000" w:themeColor="text1"/>
        </w:rPr>
        <w:t>.</w:t>
      </w:r>
      <w:r>
        <w:rPr>
          <w:color w:val="000000" w:themeColor="text1"/>
        </w:rPr>
        <w:t xml:space="preserve"> Рудозем, общ. </w:t>
      </w:r>
      <w:r w:rsidRPr="00F470DD">
        <w:rPr>
          <w:color w:val="000000" w:themeColor="text1"/>
        </w:rPr>
        <w:t xml:space="preserve">Рудозем, с </w:t>
      </w:r>
      <w:r>
        <w:rPr>
          <w:color w:val="000000" w:themeColor="text1"/>
        </w:rPr>
        <w:t>ад</w:t>
      </w:r>
      <w:r w:rsidRPr="00F470DD">
        <w:rPr>
          <w:color w:val="000000" w:themeColor="text1"/>
        </w:rPr>
        <w:t>м</w:t>
      </w:r>
      <w:r>
        <w:rPr>
          <w:color w:val="000000" w:themeColor="text1"/>
        </w:rPr>
        <w:t>и</w:t>
      </w:r>
      <w:r w:rsidRPr="00F470DD">
        <w:rPr>
          <w:color w:val="000000" w:themeColor="text1"/>
        </w:rPr>
        <w:t xml:space="preserve">нистративен адрес: </w:t>
      </w:r>
      <w:r>
        <w:rPr>
          <w:color w:val="000000" w:themeColor="text1"/>
        </w:rPr>
        <w:t>гр. Рудозем, ул. „Родопи</w:t>
      </w:r>
      <w:r w:rsidRPr="00C06952">
        <w:rPr>
          <w:color w:val="000000" w:themeColor="text1"/>
        </w:rPr>
        <w:t xml:space="preserve">”, с трайно предназначение на територията: </w:t>
      </w:r>
      <w:r>
        <w:rPr>
          <w:color w:val="000000" w:themeColor="text1"/>
        </w:rPr>
        <w:t>урбанизирана</w:t>
      </w:r>
      <w:r w:rsidRPr="00C06952">
        <w:rPr>
          <w:color w:val="000000" w:themeColor="text1"/>
        </w:rPr>
        <w:t xml:space="preserve">, с начин на трайно ползване: </w:t>
      </w:r>
      <w:r>
        <w:rPr>
          <w:color w:val="000000" w:themeColor="text1"/>
        </w:rPr>
        <w:t>за второстепенна улица</w:t>
      </w:r>
      <w:r w:rsidRPr="00C06952">
        <w:rPr>
          <w:color w:val="000000" w:themeColor="text1"/>
        </w:rPr>
        <w:t xml:space="preserve">, с площ: </w:t>
      </w:r>
      <w:r>
        <w:rPr>
          <w:color w:val="000000" w:themeColor="text1"/>
        </w:rPr>
        <w:t>2716</w:t>
      </w:r>
      <w:r w:rsidRPr="00C06952">
        <w:rPr>
          <w:color w:val="000000" w:themeColor="text1"/>
        </w:rPr>
        <w:t xml:space="preserve"> кв.м., вид собственост: общинска </w:t>
      </w:r>
      <w:r>
        <w:rPr>
          <w:color w:val="000000" w:themeColor="text1"/>
        </w:rPr>
        <w:t>публична</w:t>
      </w:r>
      <w:r w:rsidRPr="00C06952">
        <w:rPr>
          <w:color w:val="000000" w:themeColor="text1"/>
        </w:rPr>
        <w:t xml:space="preserve">, с площ на сервитутната  ивица: </w:t>
      </w:r>
      <w:r>
        <w:rPr>
          <w:b/>
          <w:bCs/>
          <w:color w:val="000000" w:themeColor="text1"/>
        </w:rPr>
        <w:t>1</w:t>
      </w:r>
      <w:r w:rsidR="009030EC">
        <w:rPr>
          <w:b/>
          <w:bCs/>
          <w:color w:val="000000" w:themeColor="text1"/>
        </w:rPr>
        <w:t>8</w:t>
      </w:r>
      <w:r w:rsidRPr="00A4322C">
        <w:rPr>
          <w:b/>
          <w:bCs/>
          <w:color w:val="000000" w:themeColor="text1"/>
        </w:rPr>
        <w:t>,00 кв.м.;</w:t>
      </w:r>
    </w:p>
    <w:p w14:paraId="3FCDCB2F" w14:textId="54F8AB08" w:rsidR="00936A7C" w:rsidRPr="004923A8" w:rsidRDefault="00936A7C" w:rsidP="004923A8">
      <w:pPr>
        <w:tabs>
          <w:tab w:val="left" w:pos="0"/>
          <w:tab w:val="left" w:pos="993"/>
        </w:tabs>
        <w:jc w:val="both"/>
        <w:rPr>
          <w:rStyle w:val="FontStyle25"/>
          <w:color w:val="000000" w:themeColor="text1"/>
          <w:sz w:val="24"/>
          <w:szCs w:val="24"/>
        </w:rPr>
      </w:pPr>
    </w:p>
    <w:p w14:paraId="13C873C6" w14:textId="77777777" w:rsidR="004923A8" w:rsidRPr="004923A8" w:rsidRDefault="004923A8" w:rsidP="004923A8">
      <w:pPr>
        <w:tabs>
          <w:tab w:val="left" w:pos="0"/>
          <w:tab w:val="left" w:pos="709"/>
          <w:tab w:val="left" w:pos="851"/>
        </w:tabs>
        <w:jc w:val="both"/>
        <w:rPr>
          <w:rStyle w:val="FontStyle25"/>
          <w:sz w:val="24"/>
          <w:szCs w:val="24"/>
        </w:rPr>
      </w:pPr>
      <w:r>
        <w:t xml:space="preserve">          2</w:t>
      </w:r>
      <w:r w:rsidRPr="004923A8">
        <w:t xml:space="preserve">. Право на преминаване на хора и техника за обслужване на линейния енергиен обект, който „Електроразпределение Юг” ЕАД, с ЕИК </w:t>
      </w:r>
      <w:r w:rsidRPr="004923A8">
        <w:rPr>
          <w:rStyle w:val="FontStyle25"/>
          <w:sz w:val="24"/>
          <w:szCs w:val="24"/>
        </w:rPr>
        <w:t>115552190 ще изгради в гореописаните поземлени имоти.</w:t>
      </w:r>
    </w:p>
    <w:p w14:paraId="0C0E1E2B" w14:textId="77777777" w:rsidR="004923A8" w:rsidRPr="004923A8" w:rsidRDefault="004923A8" w:rsidP="004923A8">
      <w:pPr>
        <w:tabs>
          <w:tab w:val="left" w:pos="0"/>
          <w:tab w:val="left" w:pos="567"/>
          <w:tab w:val="left" w:pos="709"/>
          <w:tab w:val="left" w:pos="851"/>
        </w:tabs>
        <w:jc w:val="both"/>
        <w:rPr>
          <w:rStyle w:val="FontStyle25"/>
          <w:sz w:val="24"/>
          <w:szCs w:val="24"/>
        </w:rPr>
      </w:pPr>
    </w:p>
    <w:p w14:paraId="14A803AF" w14:textId="77777777" w:rsidR="004923A8" w:rsidRPr="004923A8" w:rsidRDefault="004923A8" w:rsidP="004923A8">
      <w:pPr>
        <w:pStyle w:val="af0"/>
        <w:tabs>
          <w:tab w:val="left" w:pos="0"/>
          <w:tab w:val="left" w:pos="567"/>
          <w:tab w:val="left" w:pos="851"/>
        </w:tabs>
        <w:ind w:left="0"/>
        <w:jc w:val="both"/>
        <w:rPr>
          <w:rStyle w:val="FontStyle25"/>
          <w:sz w:val="24"/>
          <w:szCs w:val="24"/>
        </w:rPr>
      </w:pPr>
      <w:r w:rsidRPr="004923A8">
        <w:rPr>
          <w:rStyle w:val="FontStyle25"/>
          <w:sz w:val="24"/>
          <w:szCs w:val="24"/>
        </w:rPr>
        <w:t xml:space="preserve">          3. Възлага на Кмета на община Рудозем да извърши всички необходими фактически и правни действия за изпълнение на решението.</w:t>
      </w:r>
    </w:p>
    <w:p w14:paraId="0CA1FC90" w14:textId="731EADA0" w:rsidR="004923A8" w:rsidRPr="00246414" w:rsidRDefault="00246414" w:rsidP="004923A8">
      <w:pPr>
        <w:pStyle w:val="af0"/>
        <w:tabs>
          <w:tab w:val="left" w:pos="0"/>
          <w:tab w:val="left" w:pos="567"/>
          <w:tab w:val="left" w:pos="851"/>
        </w:tabs>
        <w:ind w:left="0"/>
        <w:jc w:val="both"/>
        <w:rPr>
          <w:sz w:val="16"/>
          <w:szCs w:val="16"/>
        </w:rPr>
      </w:pPr>
      <w:r w:rsidRPr="00246414">
        <w:rPr>
          <w:sz w:val="16"/>
          <w:szCs w:val="16"/>
        </w:rPr>
        <w:t>АХБ/</w:t>
      </w:r>
    </w:p>
    <w:p w14:paraId="62C62D64" w14:textId="67C84D36" w:rsidR="00936A7C" w:rsidRDefault="00936A7C" w:rsidP="00A4322C">
      <w:pPr>
        <w:pStyle w:val="af0"/>
        <w:tabs>
          <w:tab w:val="left" w:pos="0"/>
          <w:tab w:val="left" w:pos="993"/>
        </w:tabs>
        <w:ind w:left="709"/>
        <w:jc w:val="both"/>
        <w:rPr>
          <w:rStyle w:val="FontStyle25"/>
          <w:color w:val="000000" w:themeColor="text1"/>
          <w:sz w:val="24"/>
          <w:szCs w:val="24"/>
        </w:rPr>
      </w:pPr>
    </w:p>
    <w:p w14:paraId="0A470270" w14:textId="77777777" w:rsidR="00936A7C" w:rsidRDefault="00936A7C" w:rsidP="00A4322C">
      <w:pPr>
        <w:pStyle w:val="af0"/>
        <w:tabs>
          <w:tab w:val="left" w:pos="0"/>
          <w:tab w:val="left" w:pos="993"/>
        </w:tabs>
        <w:ind w:left="709"/>
        <w:jc w:val="both"/>
        <w:rPr>
          <w:rStyle w:val="FontStyle25"/>
          <w:color w:val="000000" w:themeColor="text1"/>
          <w:sz w:val="24"/>
          <w:szCs w:val="24"/>
        </w:rPr>
      </w:pPr>
    </w:p>
    <w:p w14:paraId="1B196E88" w14:textId="77777777" w:rsidR="00246414" w:rsidRPr="00A4322C" w:rsidRDefault="00246414" w:rsidP="00A4322C">
      <w:pPr>
        <w:pStyle w:val="af0"/>
        <w:tabs>
          <w:tab w:val="left" w:pos="0"/>
          <w:tab w:val="left" w:pos="993"/>
        </w:tabs>
        <w:ind w:left="709"/>
        <w:jc w:val="both"/>
        <w:rPr>
          <w:rStyle w:val="FontStyle25"/>
          <w:color w:val="000000" w:themeColor="text1"/>
          <w:sz w:val="24"/>
          <w:szCs w:val="24"/>
        </w:rPr>
      </w:pPr>
    </w:p>
    <w:p w14:paraId="227740F6" w14:textId="77777777" w:rsidR="0007633E" w:rsidRDefault="00AA7270" w:rsidP="00F95140">
      <w:pPr>
        <w:rPr>
          <w:b/>
          <w:lang w:val="en-US"/>
        </w:rPr>
      </w:pPr>
      <w:r>
        <w:pict w14:anchorId="5403F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96pt">
            <v:imagedata r:id="rId8" o:title=""/>
            <o:lock v:ext="edit" ungrouping="t" rotation="t" cropping="t" verticies="t" text="t" grouping="t"/>
            <o:signatureline v:ext="edit" id="{F3B0E994-C785-4201-85B2-D7569219A248}" provid="{00000000-0000-0000-0000-000000000000}" issignatureline="t"/>
          </v:shape>
        </w:pict>
      </w:r>
    </w:p>
    <w:sectPr w:rsidR="0007633E" w:rsidSect="00F021C6">
      <w:footerReference w:type="default" r:id="rId9"/>
      <w:headerReference w:type="first" r:id="rId10"/>
      <w:footerReference w:type="first" r:id="rId11"/>
      <w:pgSz w:w="11906" w:h="16838"/>
      <w:pgMar w:top="851" w:right="991" w:bottom="284" w:left="1134" w:header="454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09082" w14:textId="77777777" w:rsidR="00CF1B77" w:rsidRDefault="00CF1B77">
      <w:r>
        <w:separator/>
      </w:r>
    </w:p>
  </w:endnote>
  <w:endnote w:type="continuationSeparator" w:id="0">
    <w:p w14:paraId="626E7944" w14:textId="77777777" w:rsidR="00CF1B77" w:rsidRDefault="00CF1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B9C45" w14:textId="77777777" w:rsidR="00641E02" w:rsidRDefault="00641E02">
    <w:pPr>
      <w:pStyle w:val="a9"/>
    </w:pPr>
  </w:p>
  <w:p w14:paraId="0D86CB27" w14:textId="77777777" w:rsidR="00641E02" w:rsidRDefault="00641E0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DA548" w14:textId="77777777" w:rsidR="00641E02" w:rsidRDefault="00641E02">
    <w:pPr>
      <w:pStyle w:val="a9"/>
    </w:pPr>
  </w:p>
  <w:p w14:paraId="23DAB78A" w14:textId="77777777" w:rsidR="00641E02" w:rsidRDefault="00641E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107E6" w14:textId="77777777" w:rsidR="00CF1B77" w:rsidRDefault="00CF1B77">
      <w:r>
        <w:separator/>
      </w:r>
    </w:p>
  </w:footnote>
  <w:footnote w:type="continuationSeparator" w:id="0">
    <w:p w14:paraId="7DB6F845" w14:textId="77777777" w:rsidR="00CF1B77" w:rsidRDefault="00CF1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73EF1" w14:textId="77777777" w:rsidR="003933E6" w:rsidRDefault="003933E6" w:rsidP="003933E6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9264" behindDoc="1" locked="0" layoutInCell="1" allowOverlap="1" wp14:anchorId="0072CA0F" wp14:editId="4EBE60FD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5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14:paraId="5BF68C13" w14:textId="77777777" w:rsidR="003933E6" w:rsidRDefault="003933E6" w:rsidP="003933E6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14:paraId="1C689DA8" w14:textId="77777777" w:rsidR="003933E6" w:rsidRDefault="003933E6" w:rsidP="003933E6">
    <w:pPr>
      <w:jc w:val="center"/>
    </w:pPr>
    <w:r>
      <w:rPr>
        <w:noProof/>
      </w:rPr>
      <w:drawing>
        <wp:inline distT="0" distB="0" distL="0" distR="0" wp14:anchorId="789BA4F2" wp14:editId="0613D7D2">
          <wp:extent cx="5918835" cy="137160"/>
          <wp:effectExtent l="0" t="0" r="0" b="0"/>
          <wp:docPr id="6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7474E6F5" w14:textId="77777777" w:rsidR="003933E6" w:rsidRDefault="003933E6" w:rsidP="003933E6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 факс: 0306/9-91-41</w:t>
    </w:r>
  </w:p>
  <w:p w14:paraId="43CD364C" w14:textId="77777777" w:rsidR="003933E6" w:rsidRPr="00F5776F" w:rsidRDefault="003933E6" w:rsidP="003933E6">
    <w:pPr>
      <w:jc w:val="center"/>
    </w:pPr>
    <w:r>
      <w:rPr>
        <w:rStyle w:val="InternetLink"/>
        <w:rFonts w:ascii="Bookman Old Style" w:hAnsi="Bookman Old Style"/>
        <w:i/>
        <w:sz w:val="20"/>
        <w:szCs w:val="20"/>
      </w:rPr>
      <w:t xml:space="preserve"> </w:t>
    </w:r>
    <w:hyperlink r:id="rId3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 w:rsidRPr="00F838F6">
        <w:rPr>
          <w:rStyle w:val="af2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  <w:r>
      <w:rPr>
        <w:rFonts w:ascii="Bookman Old Style" w:hAnsi="Bookman Old Style"/>
        <w:b/>
        <w:i/>
        <w:sz w:val="20"/>
        <w:szCs w:val="20"/>
      </w:rPr>
      <w:t xml:space="preserve"> </w:t>
    </w:r>
  </w:p>
  <w:p w14:paraId="32A8CDAA" w14:textId="77777777" w:rsidR="003933E6" w:rsidRDefault="003933E6" w:rsidP="003933E6">
    <w:pPr>
      <w:pStyle w:val="a7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35214"/>
    <w:multiLevelType w:val="hybridMultilevel"/>
    <w:tmpl w:val="52E486EC"/>
    <w:lvl w:ilvl="0" w:tplc="A1827A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F71F18"/>
    <w:multiLevelType w:val="hybridMultilevel"/>
    <w:tmpl w:val="B3DEFF96"/>
    <w:lvl w:ilvl="0" w:tplc="DACC87A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0063425"/>
    <w:multiLevelType w:val="hybridMultilevel"/>
    <w:tmpl w:val="81448050"/>
    <w:lvl w:ilvl="0" w:tplc="F64C48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245D8D"/>
    <w:multiLevelType w:val="hybridMultilevel"/>
    <w:tmpl w:val="D754721A"/>
    <w:lvl w:ilvl="0" w:tplc="EC7281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51A46D6"/>
    <w:multiLevelType w:val="hybridMultilevel"/>
    <w:tmpl w:val="AA5C2942"/>
    <w:lvl w:ilvl="0" w:tplc="3828B6E2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FD60CAB"/>
    <w:multiLevelType w:val="hybridMultilevel"/>
    <w:tmpl w:val="92449CAA"/>
    <w:lvl w:ilvl="0" w:tplc="80A4B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17215A2"/>
    <w:multiLevelType w:val="hybridMultilevel"/>
    <w:tmpl w:val="DE3C46DC"/>
    <w:lvl w:ilvl="0" w:tplc="FC18B5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5DA0032"/>
    <w:multiLevelType w:val="hybridMultilevel"/>
    <w:tmpl w:val="6000600E"/>
    <w:lvl w:ilvl="0" w:tplc="878A60AA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num w:numId="1" w16cid:durableId="1047532962">
    <w:abstractNumId w:val="2"/>
  </w:num>
  <w:num w:numId="2" w16cid:durableId="253367035">
    <w:abstractNumId w:val="3"/>
  </w:num>
  <w:num w:numId="3" w16cid:durableId="571934874">
    <w:abstractNumId w:val="5"/>
  </w:num>
  <w:num w:numId="4" w16cid:durableId="1917939393">
    <w:abstractNumId w:val="0"/>
  </w:num>
  <w:num w:numId="5" w16cid:durableId="2044819723">
    <w:abstractNumId w:val="6"/>
  </w:num>
  <w:num w:numId="6" w16cid:durableId="282856125">
    <w:abstractNumId w:val="4"/>
  </w:num>
  <w:num w:numId="7" w16cid:durableId="1831290736">
    <w:abstractNumId w:val="7"/>
  </w:num>
  <w:num w:numId="8" w16cid:durableId="1068309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CBD"/>
    <w:rsid w:val="000000B2"/>
    <w:rsid w:val="00000133"/>
    <w:rsid w:val="00015220"/>
    <w:rsid w:val="000218AF"/>
    <w:rsid w:val="0002252A"/>
    <w:rsid w:val="000308C8"/>
    <w:rsid w:val="00031923"/>
    <w:rsid w:val="00040BC9"/>
    <w:rsid w:val="000415A5"/>
    <w:rsid w:val="00041833"/>
    <w:rsid w:val="00073E38"/>
    <w:rsid w:val="0007633E"/>
    <w:rsid w:val="00081AA6"/>
    <w:rsid w:val="00092160"/>
    <w:rsid w:val="00092226"/>
    <w:rsid w:val="00094D81"/>
    <w:rsid w:val="000A07A7"/>
    <w:rsid w:val="000A1640"/>
    <w:rsid w:val="000A3B05"/>
    <w:rsid w:val="000C32F7"/>
    <w:rsid w:val="000C71BF"/>
    <w:rsid w:val="000E1D3A"/>
    <w:rsid w:val="000E539C"/>
    <w:rsid w:val="000E642D"/>
    <w:rsid w:val="0010620D"/>
    <w:rsid w:val="0010771C"/>
    <w:rsid w:val="00124148"/>
    <w:rsid w:val="001244BE"/>
    <w:rsid w:val="001276EF"/>
    <w:rsid w:val="0013341F"/>
    <w:rsid w:val="00134910"/>
    <w:rsid w:val="00145F0A"/>
    <w:rsid w:val="00150240"/>
    <w:rsid w:val="001977FD"/>
    <w:rsid w:val="001A6B15"/>
    <w:rsid w:val="001B0CDC"/>
    <w:rsid w:val="001B3FB7"/>
    <w:rsid w:val="001D0036"/>
    <w:rsid w:val="001D4E44"/>
    <w:rsid w:val="001E7BD8"/>
    <w:rsid w:val="001F1566"/>
    <w:rsid w:val="001F5FA4"/>
    <w:rsid w:val="002255EA"/>
    <w:rsid w:val="0023172F"/>
    <w:rsid w:val="00246414"/>
    <w:rsid w:val="002813A0"/>
    <w:rsid w:val="00282AB9"/>
    <w:rsid w:val="00292676"/>
    <w:rsid w:val="0029799C"/>
    <w:rsid w:val="002A6C65"/>
    <w:rsid w:val="002B4CA3"/>
    <w:rsid w:val="002B7794"/>
    <w:rsid w:val="002C22EE"/>
    <w:rsid w:val="002C35C9"/>
    <w:rsid w:val="002C6406"/>
    <w:rsid w:val="002C7C85"/>
    <w:rsid w:val="002E0DB4"/>
    <w:rsid w:val="002E281D"/>
    <w:rsid w:val="002F7CFB"/>
    <w:rsid w:val="003060F5"/>
    <w:rsid w:val="00334D9B"/>
    <w:rsid w:val="00342909"/>
    <w:rsid w:val="00346B98"/>
    <w:rsid w:val="00350355"/>
    <w:rsid w:val="0035131C"/>
    <w:rsid w:val="0035468F"/>
    <w:rsid w:val="00357BB7"/>
    <w:rsid w:val="00383169"/>
    <w:rsid w:val="0038352A"/>
    <w:rsid w:val="003933E6"/>
    <w:rsid w:val="00393CB9"/>
    <w:rsid w:val="003A2276"/>
    <w:rsid w:val="003A29AC"/>
    <w:rsid w:val="003A59BC"/>
    <w:rsid w:val="003B4C10"/>
    <w:rsid w:val="003E2F94"/>
    <w:rsid w:val="004057EA"/>
    <w:rsid w:val="00417F87"/>
    <w:rsid w:val="00420C98"/>
    <w:rsid w:val="00424E0A"/>
    <w:rsid w:val="00431428"/>
    <w:rsid w:val="00440C0E"/>
    <w:rsid w:val="00445CDA"/>
    <w:rsid w:val="0045107D"/>
    <w:rsid w:val="00456C33"/>
    <w:rsid w:val="00457C80"/>
    <w:rsid w:val="004630FB"/>
    <w:rsid w:val="00472E2F"/>
    <w:rsid w:val="00474217"/>
    <w:rsid w:val="004772AB"/>
    <w:rsid w:val="004923A8"/>
    <w:rsid w:val="00497D0A"/>
    <w:rsid w:val="004C2F5F"/>
    <w:rsid w:val="004D4953"/>
    <w:rsid w:val="004E0E7B"/>
    <w:rsid w:val="004E7BB6"/>
    <w:rsid w:val="004E7CDB"/>
    <w:rsid w:val="004F0880"/>
    <w:rsid w:val="00506384"/>
    <w:rsid w:val="0050654D"/>
    <w:rsid w:val="005070D9"/>
    <w:rsid w:val="00522889"/>
    <w:rsid w:val="00525C79"/>
    <w:rsid w:val="00527185"/>
    <w:rsid w:val="005349B0"/>
    <w:rsid w:val="00536C69"/>
    <w:rsid w:val="00540FAD"/>
    <w:rsid w:val="0054427F"/>
    <w:rsid w:val="00547AD7"/>
    <w:rsid w:val="005521D3"/>
    <w:rsid w:val="005715CB"/>
    <w:rsid w:val="005744CF"/>
    <w:rsid w:val="00576646"/>
    <w:rsid w:val="00577FA3"/>
    <w:rsid w:val="0058285F"/>
    <w:rsid w:val="00585059"/>
    <w:rsid w:val="005874A7"/>
    <w:rsid w:val="00594EA9"/>
    <w:rsid w:val="005A3BC7"/>
    <w:rsid w:val="005A5257"/>
    <w:rsid w:val="005A7882"/>
    <w:rsid w:val="005B1FA3"/>
    <w:rsid w:val="005B4E9C"/>
    <w:rsid w:val="005B7CBD"/>
    <w:rsid w:val="005D173B"/>
    <w:rsid w:val="005D17B9"/>
    <w:rsid w:val="005E4DED"/>
    <w:rsid w:val="005E6ADE"/>
    <w:rsid w:val="005F1CBD"/>
    <w:rsid w:val="005F348A"/>
    <w:rsid w:val="005F7701"/>
    <w:rsid w:val="00600BB0"/>
    <w:rsid w:val="00601512"/>
    <w:rsid w:val="00611CF8"/>
    <w:rsid w:val="00620578"/>
    <w:rsid w:val="006223A6"/>
    <w:rsid w:val="006301A7"/>
    <w:rsid w:val="00634B4E"/>
    <w:rsid w:val="0063694C"/>
    <w:rsid w:val="006413A5"/>
    <w:rsid w:val="00641E02"/>
    <w:rsid w:val="00641F55"/>
    <w:rsid w:val="00643604"/>
    <w:rsid w:val="0065526D"/>
    <w:rsid w:val="00655CAB"/>
    <w:rsid w:val="006747C2"/>
    <w:rsid w:val="00685A5C"/>
    <w:rsid w:val="00685C32"/>
    <w:rsid w:val="00694CEE"/>
    <w:rsid w:val="006A5817"/>
    <w:rsid w:val="006C589E"/>
    <w:rsid w:val="006C6725"/>
    <w:rsid w:val="006D4636"/>
    <w:rsid w:val="006F09B6"/>
    <w:rsid w:val="007027D3"/>
    <w:rsid w:val="00703CF3"/>
    <w:rsid w:val="007134A4"/>
    <w:rsid w:val="00716738"/>
    <w:rsid w:val="00720494"/>
    <w:rsid w:val="00721FC4"/>
    <w:rsid w:val="00733906"/>
    <w:rsid w:val="00751E5B"/>
    <w:rsid w:val="00770220"/>
    <w:rsid w:val="00775CE3"/>
    <w:rsid w:val="00781944"/>
    <w:rsid w:val="007A23BF"/>
    <w:rsid w:val="007A7461"/>
    <w:rsid w:val="007A7FE4"/>
    <w:rsid w:val="007B30FD"/>
    <w:rsid w:val="007C696D"/>
    <w:rsid w:val="007D23F9"/>
    <w:rsid w:val="007E22DA"/>
    <w:rsid w:val="007E4CB7"/>
    <w:rsid w:val="007F4EB8"/>
    <w:rsid w:val="0080339F"/>
    <w:rsid w:val="0081182A"/>
    <w:rsid w:val="00811842"/>
    <w:rsid w:val="00814638"/>
    <w:rsid w:val="00814EE8"/>
    <w:rsid w:val="00815746"/>
    <w:rsid w:val="00820523"/>
    <w:rsid w:val="00820F95"/>
    <w:rsid w:val="0082228B"/>
    <w:rsid w:val="00826C95"/>
    <w:rsid w:val="0083369D"/>
    <w:rsid w:val="00852881"/>
    <w:rsid w:val="0085505A"/>
    <w:rsid w:val="00855B78"/>
    <w:rsid w:val="00856160"/>
    <w:rsid w:val="0086117C"/>
    <w:rsid w:val="00870746"/>
    <w:rsid w:val="00886167"/>
    <w:rsid w:val="008908D6"/>
    <w:rsid w:val="00892481"/>
    <w:rsid w:val="008974D5"/>
    <w:rsid w:val="008B28A5"/>
    <w:rsid w:val="008B49DD"/>
    <w:rsid w:val="008B66CB"/>
    <w:rsid w:val="008D0279"/>
    <w:rsid w:val="008D741C"/>
    <w:rsid w:val="008F24F7"/>
    <w:rsid w:val="009030EC"/>
    <w:rsid w:val="009120AD"/>
    <w:rsid w:val="00916F10"/>
    <w:rsid w:val="00926EBB"/>
    <w:rsid w:val="00936A7C"/>
    <w:rsid w:val="00940D8C"/>
    <w:rsid w:val="00940F14"/>
    <w:rsid w:val="00942B8A"/>
    <w:rsid w:val="009448EA"/>
    <w:rsid w:val="0095004D"/>
    <w:rsid w:val="00956399"/>
    <w:rsid w:val="0095650B"/>
    <w:rsid w:val="00961847"/>
    <w:rsid w:val="00984D19"/>
    <w:rsid w:val="00991272"/>
    <w:rsid w:val="00992D96"/>
    <w:rsid w:val="009955DA"/>
    <w:rsid w:val="009A2425"/>
    <w:rsid w:val="009A72D2"/>
    <w:rsid w:val="009B3F47"/>
    <w:rsid w:val="009B73D0"/>
    <w:rsid w:val="009E4325"/>
    <w:rsid w:val="009E747C"/>
    <w:rsid w:val="009F05BE"/>
    <w:rsid w:val="00A065C0"/>
    <w:rsid w:val="00A21128"/>
    <w:rsid w:val="00A24EFA"/>
    <w:rsid w:val="00A257C5"/>
    <w:rsid w:val="00A4322C"/>
    <w:rsid w:val="00A44226"/>
    <w:rsid w:val="00A54F3D"/>
    <w:rsid w:val="00A57BDF"/>
    <w:rsid w:val="00A6144E"/>
    <w:rsid w:val="00A620E3"/>
    <w:rsid w:val="00A6220B"/>
    <w:rsid w:val="00A62EF0"/>
    <w:rsid w:val="00A820EF"/>
    <w:rsid w:val="00A86286"/>
    <w:rsid w:val="00A936E0"/>
    <w:rsid w:val="00A96B9E"/>
    <w:rsid w:val="00AA7270"/>
    <w:rsid w:val="00AB0CA0"/>
    <w:rsid w:val="00AB2894"/>
    <w:rsid w:val="00AB2E8B"/>
    <w:rsid w:val="00AC616D"/>
    <w:rsid w:val="00AD5608"/>
    <w:rsid w:val="00AE1FFA"/>
    <w:rsid w:val="00AE3550"/>
    <w:rsid w:val="00B152DC"/>
    <w:rsid w:val="00B1569B"/>
    <w:rsid w:val="00B16139"/>
    <w:rsid w:val="00B20EC2"/>
    <w:rsid w:val="00B34641"/>
    <w:rsid w:val="00B45E9F"/>
    <w:rsid w:val="00B53328"/>
    <w:rsid w:val="00B57198"/>
    <w:rsid w:val="00B83F63"/>
    <w:rsid w:val="00B91D88"/>
    <w:rsid w:val="00B9322F"/>
    <w:rsid w:val="00BA2B40"/>
    <w:rsid w:val="00BA4A8F"/>
    <w:rsid w:val="00BB32BF"/>
    <w:rsid w:val="00BD1868"/>
    <w:rsid w:val="00BE0E33"/>
    <w:rsid w:val="00BE36AC"/>
    <w:rsid w:val="00BE4502"/>
    <w:rsid w:val="00C00BE0"/>
    <w:rsid w:val="00C0490D"/>
    <w:rsid w:val="00C05257"/>
    <w:rsid w:val="00C06952"/>
    <w:rsid w:val="00C07ACE"/>
    <w:rsid w:val="00C1001F"/>
    <w:rsid w:val="00C1721B"/>
    <w:rsid w:val="00C204D9"/>
    <w:rsid w:val="00C21D76"/>
    <w:rsid w:val="00C330AF"/>
    <w:rsid w:val="00C45ACA"/>
    <w:rsid w:val="00C50760"/>
    <w:rsid w:val="00C71F5A"/>
    <w:rsid w:val="00C778F6"/>
    <w:rsid w:val="00C8045B"/>
    <w:rsid w:val="00C832D4"/>
    <w:rsid w:val="00C87A83"/>
    <w:rsid w:val="00C97A0C"/>
    <w:rsid w:val="00CA0CF4"/>
    <w:rsid w:val="00CA40C6"/>
    <w:rsid w:val="00CA4884"/>
    <w:rsid w:val="00CB7920"/>
    <w:rsid w:val="00CC59B3"/>
    <w:rsid w:val="00CC771A"/>
    <w:rsid w:val="00CD7585"/>
    <w:rsid w:val="00CE1BA9"/>
    <w:rsid w:val="00CE60C4"/>
    <w:rsid w:val="00CF0A71"/>
    <w:rsid w:val="00CF1B77"/>
    <w:rsid w:val="00CF7582"/>
    <w:rsid w:val="00D0723E"/>
    <w:rsid w:val="00D0738B"/>
    <w:rsid w:val="00D135E1"/>
    <w:rsid w:val="00D21976"/>
    <w:rsid w:val="00D309A3"/>
    <w:rsid w:val="00D45DE5"/>
    <w:rsid w:val="00D465B7"/>
    <w:rsid w:val="00D54929"/>
    <w:rsid w:val="00D565DE"/>
    <w:rsid w:val="00D57A1C"/>
    <w:rsid w:val="00D74593"/>
    <w:rsid w:val="00D834E7"/>
    <w:rsid w:val="00D86493"/>
    <w:rsid w:val="00D86651"/>
    <w:rsid w:val="00D954B4"/>
    <w:rsid w:val="00DA015B"/>
    <w:rsid w:val="00DA675D"/>
    <w:rsid w:val="00DA73EA"/>
    <w:rsid w:val="00DC183A"/>
    <w:rsid w:val="00DD36DD"/>
    <w:rsid w:val="00DD559C"/>
    <w:rsid w:val="00DD63DC"/>
    <w:rsid w:val="00DE3C97"/>
    <w:rsid w:val="00DF11F6"/>
    <w:rsid w:val="00E072B5"/>
    <w:rsid w:val="00E12034"/>
    <w:rsid w:val="00E123D5"/>
    <w:rsid w:val="00E13B0E"/>
    <w:rsid w:val="00E246F6"/>
    <w:rsid w:val="00E35037"/>
    <w:rsid w:val="00E43363"/>
    <w:rsid w:val="00E51F3A"/>
    <w:rsid w:val="00E63984"/>
    <w:rsid w:val="00E663A7"/>
    <w:rsid w:val="00E678CA"/>
    <w:rsid w:val="00E72F8C"/>
    <w:rsid w:val="00E83477"/>
    <w:rsid w:val="00E87ABA"/>
    <w:rsid w:val="00E91992"/>
    <w:rsid w:val="00E9259D"/>
    <w:rsid w:val="00E969E9"/>
    <w:rsid w:val="00EC25C6"/>
    <w:rsid w:val="00EC6B66"/>
    <w:rsid w:val="00ED0A40"/>
    <w:rsid w:val="00ED1120"/>
    <w:rsid w:val="00ED7919"/>
    <w:rsid w:val="00EE0675"/>
    <w:rsid w:val="00EE7102"/>
    <w:rsid w:val="00EF7B14"/>
    <w:rsid w:val="00F008F1"/>
    <w:rsid w:val="00F021C6"/>
    <w:rsid w:val="00F070DD"/>
    <w:rsid w:val="00F12AFF"/>
    <w:rsid w:val="00F16465"/>
    <w:rsid w:val="00F2238E"/>
    <w:rsid w:val="00F24629"/>
    <w:rsid w:val="00F30CD6"/>
    <w:rsid w:val="00F43B7E"/>
    <w:rsid w:val="00F470DD"/>
    <w:rsid w:val="00F5776F"/>
    <w:rsid w:val="00F62421"/>
    <w:rsid w:val="00F71AAC"/>
    <w:rsid w:val="00F913A8"/>
    <w:rsid w:val="00F95140"/>
    <w:rsid w:val="00FA04E0"/>
    <w:rsid w:val="00FB7594"/>
    <w:rsid w:val="00FB766C"/>
    <w:rsid w:val="00FC73D7"/>
    <w:rsid w:val="00FD5416"/>
    <w:rsid w:val="00FE2B17"/>
    <w:rsid w:val="00FE2EA8"/>
    <w:rsid w:val="00FE69AE"/>
    <w:rsid w:val="00FF26E2"/>
    <w:rsid w:val="00F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429ABC"/>
  <w15:docId w15:val="{A98E412D-2DFE-45F0-A961-6CB206939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D7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link w:val="20"/>
    <w:uiPriority w:val="9"/>
    <w:qFormat/>
    <w:rsid w:val="00E32BB3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qFormat/>
    <w:rsid w:val="00E32BB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E32BB3"/>
    <w:rPr>
      <w:color w:val="0000FF"/>
      <w:u w:val="single"/>
    </w:rPr>
  </w:style>
  <w:style w:type="character" w:customStyle="1" w:styleId="navbar-key">
    <w:name w:val="navbar-key"/>
    <w:basedOn w:val="a0"/>
    <w:qFormat/>
    <w:rsid w:val="00E32BB3"/>
  </w:style>
  <w:style w:type="character" w:customStyle="1" w:styleId="apple-converted-space">
    <w:name w:val="apple-converted-space"/>
    <w:basedOn w:val="a0"/>
    <w:qFormat/>
    <w:rsid w:val="00E32BB3"/>
  </w:style>
  <w:style w:type="character" w:styleId="a3">
    <w:name w:val="Strong"/>
    <w:basedOn w:val="a0"/>
    <w:uiPriority w:val="22"/>
    <w:qFormat/>
    <w:rsid w:val="00E32BB3"/>
    <w:rPr>
      <w:b/>
      <w:bCs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E32BB3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Заглавие Знак"/>
    <w:basedOn w:val="a0"/>
    <w:link w:val="ab"/>
    <w:qFormat/>
    <w:rsid w:val="00E7003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1">
    <w:name w:val="ListLabel 1"/>
    <w:qFormat/>
    <w:rsid w:val="00641F55"/>
    <w:rPr>
      <w:sz w:val="20"/>
    </w:rPr>
  </w:style>
  <w:style w:type="character" w:customStyle="1" w:styleId="ListLabel2">
    <w:name w:val="ListLabel 2"/>
    <w:qFormat/>
    <w:rsid w:val="00641F55"/>
    <w:rPr>
      <w:sz w:val="20"/>
    </w:rPr>
  </w:style>
  <w:style w:type="character" w:customStyle="1" w:styleId="ListLabel3">
    <w:name w:val="ListLabel 3"/>
    <w:qFormat/>
    <w:rsid w:val="00641F55"/>
    <w:rPr>
      <w:sz w:val="20"/>
    </w:rPr>
  </w:style>
  <w:style w:type="character" w:customStyle="1" w:styleId="ListLabel4">
    <w:name w:val="ListLabel 4"/>
    <w:qFormat/>
    <w:rsid w:val="00641F55"/>
    <w:rPr>
      <w:sz w:val="20"/>
    </w:rPr>
  </w:style>
  <w:style w:type="character" w:customStyle="1" w:styleId="ListLabel5">
    <w:name w:val="ListLabel 5"/>
    <w:qFormat/>
    <w:rsid w:val="00641F55"/>
    <w:rPr>
      <w:sz w:val="20"/>
    </w:rPr>
  </w:style>
  <w:style w:type="character" w:customStyle="1" w:styleId="ListLabel6">
    <w:name w:val="ListLabel 6"/>
    <w:qFormat/>
    <w:rsid w:val="00641F55"/>
    <w:rPr>
      <w:sz w:val="20"/>
    </w:rPr>
  </w:style>
  <w:style w:type="character" w:customStyle="1" w:styleId="ListLabel7">
    <w:name w:val="ListLabel 7"/>
    <w:qFormat/>
    <w:rsid w:val="00641F55"/>
    <w:rPr>
      <w:sz w:val="20"/>
    </w:rPr>
  </w:style>
  <w:style w:type="character" w:customStyle="1" w:styleId="ListLabel8">
    <w:name w:val="ListLabel 8"/>
    <w:qFormat/>
    <w:rsid w:val="00641F55"/>
    <w:rPr>
      <w:sz w:val="20"/>
    </w:rPr>
  </w:style>
  <w:style w:type="character" w:customStyle="1" w:styleId="ListLabel9">
    <w:name w:val="ListLabel 9"/>
    <w:qFormat/>
    <w:rsid w:val="00641F55"/>
    <w:rPr>
      <w:sz w:val="20"/>
    </w:rPr>
  </w:style>
  <w:style w:type="character" w:customStyle="1" w:styleId="ListLabel10">
    <w:name w:val="ListLabel 10"/>
    <w:qFormat/>
    <w:rsid w:val="00641F55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641F55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641F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641F5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641F5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641F55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c"/>
    <w:qFormat/>
    <w:rsid w:val="00641F5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rsid w:val="00641F55"/>
    <w:pPr>
      <w:spacing w:after="140" w:line="276" w:lineRule="auto"/>
    </w:pPr>
  </w:style>
  <w:style w:type="paragraph" w:styleId="ad">
    <w:name w:val="List"/>
    <w:basedOn w:val="ac"/>
    <w:rsid w:val="00641F55"/>
    <w:rPr>
      <w:rFonts w:cs="Arial"/>
    </w:rPr>
  </w:style>
  <w:style w:type="paragraph" w:styleId="ae">
    <w:name w:val="caption"/>
    <w:basedOn w:val="a"/>
    <w:qFormat/>
    <w:rsid w:val="00641F55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641F55"/>
    <w:pPr>
      <w:suppressLineNumbers/>
    </w:pPr>
    <w:rPr>
      <w:rFonts w:cs="Arial"/>
    </w:rPr>
  </w:style>
  <w:style w:type="paragraph" w:styleId="af">
    <w:name w:val="Normal (Web)"/>
    <w:basedOn w:val="a"/>
    <w:uiPriority w:val="99"/>
    <w:unhideWhenUsed/>
    <w:qFormat/>
    <w:rsid w:val="00E32BB3"/>
    <w:pPr>
      <w:spacing w:beforeAutospacing="1" w:afterAutospacing="1"/>
    </w:pPr>
  </w:style>
  <w:style w:type="paragraph" w:styleId="a5">
    <w:name w:val="Balloon Text"/>
    <w:basedOn w:val="a"/>
    <w:link w:val="a4"/>
    <w:uiPriority w:val="99"/>
    <w:semiHidden/>
    <w:unhideWhenUsed/>
    <w:qFormat/>
    <w:rsid w:val="00E32BB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41677D"/>
    <w:pPr>
      <w:ind w:left="720"/>
      <w:contextualSpacing/>
    </w:pPr>
  </w:style>
  <w:style w:type="paragraph" w:styleId="a7">
    <w:name w:val="header"/>
    <w:basedOn w:val="a"/>
    <w:link w:val="a6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8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b">
    <w:name w:val="Title"/>
    <w:basedOn w:val="a"/>
    <w:link w:val="aa"/>
    <w:qFormat/>
    <w:rsid w:val="00E70031"/>
    <w:pPr>
      <w:jc w:val="center"/>
    </w:pPr>
    <w:rPr>
      <w:b/>
      <w:caps/>
      <w:sz w:val="28"/>
      <w:szCs w:val="20"/>
      <w:lang w:eastAsia="en-US"/>
    </w:rPr>
  </w:style>
  <w:style w:type="paragraph" w:customStyle="1" w:styleId="FrameContents">
    <w:name w:val="Frame Contents"/>
    <w:basedOn w:val="a"/>
    <w:qFormat/>
    <w:rsid w:val="00641F55"/>
  </w:style>
  <w:style w:type="paragraph" w:customStyle="1" w:styleId="4">
    <w:name w:val="Заглавие #4"/>
    <w:basedOn w:val="a"/>
    <w:qFormat/>
    <w:rsid w:val="00641F55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paragraph" w:customStyle="1" w:styleId="21">
    <w:name w:val="Основен текст (2)"/>
    <w:basedOn w:val="a"/>
    <w:link w:val="22"/>
    <w:qFormat/>
    <w:rsid w:val="00641F55"/>
    <w:pPr>
      <w:shd w:val="clear" w:color="auto" w:fill="FFFFFF"/>
      <w:spacing w:line="259" w:lineRule="exact"/>
    </w:pPr>
    <w:rPr>
      <w:sz w:val="20"/>
      <w:szCs w:val="20"/>
    </w:rPr>
  </w:style>
  <w:style w:type="table" w:styleId="af1">
    <w:name w:val="Table Grid"/>
    <w:basedOn w:val="a1"/>
    <w:uiPriority w:val="59"/>
    <w:rsid w:val="00E700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Основен текст (2)_"/>
    <w:basedOn w:val="a0"/>
    <w:link w:val="21"/>
    <w:rsid w:val="00346B98"/>
    <w:rPr>
      <w:rFonts w:ascii="Times New Roman" w:eastAsia="Times New Roman" w:hAnsi="Times New Roman" w:cs="Times New Roman"/>
      <w:szCs w:val="20"/>
      <w:shd w:val="clear" w:color="auto" w:fill="FFFFFF"/>
      <w:lang w:eastAsia="bg-BG"/>
    </w:rPr>
  </w:style>
  <w:style w:type="character" w:customStyle="1" w:styleId="40">
    <w:name w:val="Основен текст (4)_"/>
    <w:basedOn w:val="a0"/>
    <w:link w:val="41"/>
    <w:rsid w:val="00346B9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346B98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346B9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346B98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styleId="af2">
    <w:name w:val="Hyperlink"/>
    <w:basedOn w:val="a0"/>
    <w:unhideWhenUsed/>
    <w:rsid w:val="00F5776F"/>
    <w:rPr>
      <w:color w:val="0000FF" w:themeColor="hyperlink"/>
      <w:u w:val="single"/>
    </w:rPr>
  </w:style>
  <w:style w:type="character" w:customStyle="1" w:styleId="FontStyle25">
    <w:name w:val="Font Style25"/>
    <w:rsid w:val="00F95140"/>
    <w:rPr>
      <w:rFonts w:ascii="Times New Roman" w:hAnsi="Times New Roman" w:cs="Times New Roman"/>
      <w:sz w:val="26"/>
      <w:szCs w:val="26"/>
    </w:rPr>
  </w:style>
  <w:style w:type="paragraph" w:styleId="af3">
    <w:name w:val="No Spacing"/>
    <w:uiPriority w:val="1"/>
    <w:qFormat/>
    <w:rsid w:val="00417F87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3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9n6WKhPvhY+xtVOfe0sDdNVWXKXGRQyjQzpSeWJl5lA=</DigestValue>
    </Reference>
    <Reference Type="http://www.w3.org/2000/09/xmldsig#Object" URI="#idOfficeObject">
      <DigestMethod Algorithm="http://www.w3.org/2001/04/xmlenc#sha256"/>
      <DigestValue>0DtQWKiP2EO9ZY4Wd7bfUORPazZWROZDI9yflpevIWg=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obYQmsGF/xgOHVByKlNKh/N+Cwg8iSlU6rkGYtqoUOI=</DigestValue>
    </Reference>
    <Reference Type="http://www.w3.org/2000/09/xmldsig#Object" URI="#idValidSigLnImg">
      <DigestMethod Algorithm="http://www.w3.org/2001/04/xmlenc#sha256"/>
      <DigestValue>X6tp1bsXSV0CUsZLBm8TUk4UzeRy5sywpruaZyxvemw=</DigestValue>
    </Reference>
    <Reference Type="http://www.w3.org/2000/09/xmldsig#Object" URI="#idInvalidSigLnImg">
      <DigestMethod Algorithm="http://www.w3.org/2001/04/xmlenc#sha256"/>
      <DigestValue>utHRHMflwKbmwVnapP1TPtEf0dg2Gm/sFgrwR6X+hGk=</DigestValue>
    </Reference>
  </SignedInfo>
  <SignatureValue>oXjbpQ8WcGhnMAR1S2lV5hnK8SnN8Ya+isppuGo0D+9Lbo4nM/k5eQ2Jd9AwUbqI9D1sdJi+X6ds
HLEYLVbeucW+uOnE4R6c4gzaNW2H99NM98ZQsIuL93OZAq9Qg/vuKlYLI5VD9yw1rm0e7+l4xf20
iXCZ//JivzTVZCcCG3brR8MWnAJ8R7QBjctAIGMxfh9FvjCyoj/rcIr7gkD4gREmFiYWiIjJM8Cv
+CoboHtmZzj2YRidptVNWY80zxv9U9u1fLMQbF3m/Ge57r3M9Q9l47TDiQEALUoHdFpcMoWMxkHU
d1q/Q1BJSEjNYoX6VBknFCj0nQ1B6KsRDRH9Cw==</SignatureValue>
  <KeyInfo>
    <X509Data>
      <X509Certificate>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MQ6Tq1CsfI4975DIexvBLNNkOvVP78RI/Nm7ZjfT6tE=</DigestValue>
      </Reference>
      <Reference URI="/word/document.xml?ContentType=application/vnd.openxmlformats-officedocument.wordprocessingml.document.main+xml">
        <DigestMethod Algorithm="http://www.w3.org/2001/04/xmlenc#sha256"/>
        <DigestValue>vXBFgZrSruP2ka/C+CVIjd+W1PXh0VnPWQTmgBOVir8=</DigestValue>
      </Reference>
      <Reference URI="/word/endnotes.xml?ContentType=application/vnd.openxmlformats-officedocument.wordprocessingml.endnotes+xml">
        <DigestMethod Algorithm="http://www.w3.org/2001/04/xmlenc#sha256"/>
        <DigestValue>0wzBOswlLAFgwmQFkh6WP1TiIPF3I5MSHYEqmoNkTb4=</DigestValue>
      </Reference>
      <Reference URI="/word/fontTable.xml?ContentType=application/vnd.openxmlformats-officedocument.wordprocessingml.fontTable+xml">
        <DigestMethod Algorithm="http://www.w3.org/2001/04/xmlenc#sha256"/>
        <DigestValue>7L0eKTlU0E1mih8BtaAyqfeIgMItIT1tO2lFIT82hwM=</DigestValue>
      </Reference>
      <Reference URI="/word/footer1.xml?ContentType=application/vnd.openxmlformats-officedocument.wordprocessingml.footer+xml">
        <DigestMethod Algorithm="http://www.w3.org/2001/04/xmlenc#sha256"/>
        <DigestValue>EuKP074yfJEC5SZKdVESbbH+vig/kM+nnZZbuyHlYCI=</DigestValue>
      </Reference>
      <Reference URI="/word/footer2.xml?ContentType=application/vnd.openxmlformats-officedocument.wordprocessingml.footer+xml">
        <DigestMethod Algorithm="http://www.w3.org/2001/04/xmlenc#sha256"/>
        <DigestValue>EbOjm3Mq1NLgE5q11me0uWbYKG/P4ENvKVffZdwG/4k=</DigestValue>
      </Reference>
      <Reference URI="/word/footnotes.xml?ContentType=application/vnd.openxmlformats-officedocument.wordprocessingml.footnotes+xml">
        <DigestMethod Algorithm="http://www.w3.org/2001/04/xmlenc#sha256"/>
        <DigestValue>o0xNiz+yM81TDC0Oe8QwofW5fibaJtFxyMkcJE8tiXM=</DigestValue>
      </Reference>
      <Reference URI="/word/header1.xml?ContentType=application/vnd.openxmlformats-officedocument.wordprocessingml.header+xml">
        <DigestMethod Algorithm="http://www.w3.org/2001/04/xmlenc#sha256"/>
        <DigestValue>irBh0IxrBkAWbVV0wNb11W381p8JSdzJ1Pxa7G1FuEY=</DigestValue>
      </Reference>
      <Reference URI="/word/media/image1.emf?ContentType=image/x-emf">
        <DigestMethod Algorithm="http://www.w3.org/2001/04/xmlenc#sha256"/>
        <DigestValue>AgZy5NCpuNbXh897bZ+qoGd9jVy7gh+qwBKo3qSQH1M=</DigestValue>
      </Reference>
      <Reference URI="/word/media/image2.jpeg?ContentType=image/jpeg">
        <DigestMethod Algorithm="http://www.w3.org/2001/04/xmlenc#sha256"/>
        <DigestValue>oYVLrbyrqciyiLFcpUZaSd6STSd66Z89hIvMeFDrcUI=</DigestValue>
      </Reference>
      <Reference URI="/word/media/image3.png?ContentType=image/png">
        <DigestMethod Algorithm="http://www.w3.org/2001/04/xmlenc#sha256"/>
        <DigestValue>t/fbwcwoIoHVCzjsCp/MPGZoc24iNlycwE3+YZSwd/4=</DigestValue>
      </Reference>
      <Reference URI="/word/numbering.xml?ContentType=application/vnd.openxmlformats-officedocument.wordprocessingml.numbering+xml">
        <DigestMethod Algorithm="http://www.w3.org/2001/04/xmlenc#sha256"/>
        <DigestValue>8hwgsnlyOwzmxf5j1HMHm4cw68CH1RJ31vjB828Rm9k=</DigestValue>
      </Reference>
      <Reference URI="/word/settings.xml?ContentType=application/vnd.openxmlformats-officedocument.wordprocessingml.settings+xml">
        <DigestMethod Algorithm="http://www.w3.org/2001/04/xmlenc#sha256"/>
        <DigestValue>b/esf0FTu3FdzJvVjHDjblCyVVlZwQmOGPufYCNYssY=</DigestValue>
      </Reference>
      <Reference URI="/word/styles.xml?ContentType=application/vnd.openxmlformats-officedocument.wordprocessingml.styles+xml">
        <DigestMethod Algorithm="http://www.w3.org/2001/04/xmlenc#sha256"/>
        <DigestValue>eZ+TOH7w6PbD83oWKpVTUKajo/eFWaVIhLI4o2pCX70=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thn/Av5s2M34XWgjCFMn2AD/+qwGgprd5R6D2XSyYYI=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2026-07-22T09:12:06Z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{F3B0E994-C785-4201-85B2-D7569219A248}</SetupID>
          <SignatureText/>
          <SignatureImage>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753/3//f/9//3//f/9//3//f/5/vX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392eyAsiAD+Qv9//3//f/9//3//f/9/oV0AADs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Z7gDSIAD9H/3//f/9//3//f/9//3/iY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3tgMKkAP0f/f/9//3//f/9//3//f8JlAABbH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vXffe/9//3//f/9//3//f/9//3//f/9//3//f/9//3//f/9//3//f/9//3//f/9//3//f/9//3//f/9//3//f/9//3//f/9//3//f/9//3//f/9//3//f/9//3//f/9//3//f/9//3//f/9//3//f/9//3//f/9//3//f/9//3//f/9/3n+9e993/3//f/9//3//f/9//3//f91/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GFIFv2v/f/9//3//f/9//3//f/9//3//f/9//3//f/9//3//f/9//3//f/9//3//f/9//3//f/9//3//f/9//3//f/9//3//f/9//3//f/9//3//f/9//3//f/9//3//f/9//3//f/9//3//f/9//3//f/9//3//f/9//3//f/9//n+GWQAI2A3/e/9//3//f/9//3//f1Z7gDDMAF9T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tagAYcw2/a/9//3//f/9//3//f/9//3//f/9//3//f/9//3//f/9//3//f/9//3//f/9//3//f/9//3//f/9//3//f/9//3//f/9//3//f/9//3//f/9//3//f/9//3//f/9//3//f/9//3//f/9//3//f/9//3//f/9//3//f/9//3//f6ZZAAz4Ff9//3//f/9//3//f/9/VnvANMwAf1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egAAABYAAAAAAAAAAAAAAHsAAAAX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2026-07-22T09:12:06Z</xd:SigningTime>
          <xd:SigningCertificate>
            <xd:Cert>
              <xd:CertDigest>
                <DigestMethod Algorithm="http://www.w3.org/2001/04/xmlenc#sha256"/>
                <DigestValue>lTQFHmSBMulJrH9FBq7RoCfe8oKQbXygedyV890oVls=</DigestValue>
              </xd:CertDigest>
              <xd:IssuerSerial>
                <X509IssuerName>C=BG, L=Sofia, O=Information Services JSC, OID.2.5.4.97=NTRBG-831641791, CN=StampIT Global Qualified CA</X509IssuerName>
                <X509SerialNumber>1500259324508007722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sHgAALs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y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JNczj8AACRCAAAIQiQAAAAkAAAAB2fVPwAAAAAAAAAAk1zOPwAAJEIAAAhCBAAAAHMAAAAMAAAAAAAAAA0AAAAQAAAAKQAAACIAAABSAAAAcAEAAAQAAAAQAAAABw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B7AAAAFwAAAAAAAAAhAAAACAAAAGIAAAAMAAAAAQAAABUAAAAMAAAABAAAABUAAAAMAAAABAAAAFEAAAB4XgAAKQAAACIAAADzAAAARAAAAAAAAAAAAAAAAAAAAAAAAAD/AAAALwAAAFAAAAAoAAAAeAAAAABeAAAAAAAAIADMAHoAAAAWAAAAKAAAAP8AAAAvAAAAAQAQAAAAAAAAAAAAAAAAAAAAAAAAAAAAAAAAAP9//3//f/9//3//f/9//3//f/9//3//f/9//3//f/9//3//f/9//3//f/9//3//f/9//3//f/9//3//f/9//3//f/9//3//f/9//3//f/9//3//f/9//3//f/9//3//f/9//3//f/9//3//f/9//3//f/9//3//f/9//3//f/9//3//f/9//3+8e753/3v/f/9//3//f/9//3//f91/vX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392e0AwiAAfQ/9//3//f/9//3//f/9/omEAAFw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YDCoAB9H/3//f/9//3//f/9//3/BYQAAWx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lnuANKkAP0v/f/9//3//f/9//3//f+JlAAB8I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vXved/9//3//f/9//3//f/9//3//f/9//3//f/9//3//f/9//3//f/9//3//f/9//3//f/9//3//f/9//3//f/9//3//f/9//3//f/9//3//f/9//3//f/9//3//f/9//3//f/9//3//f/9//3//f/9//3//f/9//3//f/9//3//f/9/3n+8d997/3//f/9//3//f/9//3//f7x73nf/e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FHMJv2v/f/9//3//f/9//3//f/9//3//f/9//3//f/9//3//f/9//3//f/9//3//f/9//3//f/9//3//f/9//3//f/9//3//f/9//3//f/9//3//f/9//3//f/9//3//f/9//3//f/9//3//f/9//3//f/9//3//f/9//3//f/9//3+GWQAM1w3/f/9//3//f/9//3//f1Z3oDTMAF9T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sZgAYcgm/a/9//3//f/9//3//f/9//3//f/9//3//f/9//3//f/9//3//f/9//3//f/9//3//f/9//3//f/9//3//f/9//3//f/9//3//f/9//3//f/9//3//f/9//3//f/9//3//f/9//3//f/9//3//f/9//3//f/9//3//f/9//3/+f8ZdAAj4Ff97/3//f/9//3//f/9/dnugNOwAX1f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</Object>
  <Object Id="idInvalidSigLnImg">AQAAAGwAAAAAAAAAAAAAAP8AAAB/AAAAAAAAAAAAAABzGwAAtQ0AACBFTUYAAAEARHwAAME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HZ9U/AAAAAAAAAACTXM4/AAAkQgAACEIkAAAAJAAAAAdn1T8AAAAAAAAAAJNczj8AACRCAAAIQgQAAABzAAAADAAAAAAAAAANAAAAEAAAACkAAAAiAAAAUgAAAHABAAAEAAAAEAAAAAcAAAAAAAAAAAAAALwCAAAAAADMBw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BGAAAAKAAAABwAAABHRElDAgAAAAAAAAAAAAAAewAAABcAAAAAAAAAIQAAAAgAAABiAAAADAAAAAEAAAAVAAAADAAAAAQAAAAVAAAADAAAAAQAAABRAAAAeF4AACkAAAAiAAAA8wAAAEQAAAAAAAAAAAAAAAAAAAAAAAAA/wAAAC8AAABQAAAAKAAAAHgAAAAAXgAAAAAAACAAzAB6AAAAFgAAACgAAAD/AAAALwAAAAEAEAAAAAAAAAAAAAAAAAAAAAAAAAAAAAAAAAD/f/9//3//f/9//3//f/9//3//f/9//3//f/9//3//f/9//3//f/9//3//f/9//3//f/9//3//f/9//3//f/9//3//f/9//3//f/9//3//f/9//3//f/9//3//f/9//3//f/9//3//f/9//3//f/9//3//f/9//3//f/9//3//f/9//3//f/9/vHu+d/97/3//f/9//3//f/9//3/df71333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dntAMIgAH0P/f/9//3//f/9//3//f6JhAABcG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+We2AwqAAfR/9//3//f/9//3//f/9/wWEAAFs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gDSpAD9L/3//f/9//3//f/9//3/iZ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7173nf/f/9//3//f/9//3//f/9//3//f/9//3//f/9//3//f/9//3//f/9//3//f/9//3//f/9//3//f/9//3//f/9//3//f/9//3//f/9//3//f/9//3//f/9//3//f/9//3//f/9//3//f/9//3//f/9//3//f/9//3//f/9//3//f95/vHffe/9//3//f/9//3//f/9//3+8e953/3v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xmABRzCb9r/3//f/9//3//f/9//3//f/9//3//f/9//3//f/9//3//f/9//3//f/9//3//f/9//3//f/9//3//f/9//3//f/9//3//f/9//3//f/9//3//f/9//3//f/9//3//f/9//3//f/9//3//f/9//3//f/9//3//f/9//3//f/9/hlkADNcN/3//f/9//3//f/9//39Wd6A0zABfU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GYAGHIJv2v/f/9//3//f/9//3//f/9//3//f/9//3//f/9//3//f/9//3//f/9//3//f/9//3//f/9//3//f/9//3//f/9//3//f/9//3//f/9//3//f/9//3//f/9//3//f/9//3//f/9//3//f/9//3//f/9//3//f/9//3//f/9//n/GXQAI+BX/e/9//3//f/9//3//f3Z7oDTsAF9X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54021-B688-4418-835A-6278707DA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3</Pages>
  <Words>1327</Words>
  <Characters>7570</Characters>
  <Application>Microsoft Office Word</Application>
  <DocSecurity>0</DocSecurity>
  <Lines>63</Lines>
  <Paragraphs>17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ДЕЛОВОДСТВО</cp:lastModifiedBy>
  <cp:revision>39</cp:revision>
  <cp:lastPrinted>2020-03-19T14:57:00Z</cp:lastPrinted>
  <dcterms:created xsi:type="dcterms:W3CDTF">2026-07-20T12:27:00Z</dcterms:created>
  <dcterms:modified xsi:type="dcterms:W3CDTF">2026-07-22T07:38:00Z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